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48" w:rsidRDefault="004B6348" w:rsidP="004B6348">
      <w:pPr>
        <w:tabs>
          <w:tab w:val="left" w:pos="2300"/>
        </w:tabs>
        <w:spacing w:after="0" w:line="240" w:lineRule="auto"/>
        <w:jc w:val="center"/>
        <w:rPr>
          <w:rFonts w:cs="2  Fantezy"/>
          <w:b/>
          <w:bCs/>
          <w:color w:val="000000"/>
          <w:sz w:val="56"/>
          <w:szCs w:val="56"/>
          <w:rtl/>
        </w:rPr>
      </w:pPr>
      <w:bookmarkStart w:id="0" w:name="_GoBack"/>
      <w:bookmarkEnd w:id="0"/>
      <w:r w:rsidRPr="007E21E1">
        <w:rPr>
          <w:rFonts w:cs="2  Fantezy" w:hint="cs"/>
          <w:b/>
          <w:bCs/>
          <w:color w:val="000000"/>
          <w:sz w:val="56"/>
          <w:szCs w:val="56"/>
          <w:rtl/>
        </w:rPr>
        <w:t>راينر ماريا</w:t>
      </w:r>
      <w:r w:rsidRPr="007E21E1">
        <w:rPr>
          <w:rFonts w:ascii="Vivaldi" w:hAnsi="Vivaldi"/>
          <w:b/>
          <w:bCs/>
          <w:color w:val="000000"/>
          <w:sz w:val="56"/>
          <w:szCs w:val="56"/>
        </w:rPr>
        <w:t xml:space="preserve"> </w:t>
      </w:r>
      <w:r w:rsidRPr="007E21E1">
        <w:rPr>
          <w:rFonts w:cs="2  Fantezy" w:hint="cs"/>
          <w:b/>
          <w:bCs/>
          <w:color w:val="000000"/>
          <w:sz w:val="56"/>
          <w:szCs w:val="56"/>
          <w:rtl/>
        </w:rPr>
        <w:t>ريلكه</w:t>
      </w:r>
    </w:p>
    <w:p w:rsidR="004B6348" w:rsidRPr="007E21E1" w:rsidRDefault="004B6348" w:rsidP="004B6348">
      <w:pPr>
        <w:tabs>
          <w:tab w:val="left" w:pos="2300"/>
          <w:tab w:val="left" w:pos="5921"/>
          <w:tab w:val="right" w:pos="9026"/>
        </w:tabs>
        <w:spacing w:after="0" w:line="240" w:lineRule="auto"/>
        <w:jc w:val="center"/>
        <w:rPr>
          <w:rFonts w:cs="2  Fantezy"/>
          <w:b/>
          <w:bCs/>
          <w:color w:val="000000"/>
          <w:sz w:val="56"/>
          <w:szCs w:val="56"/>
          <w:rtl/>
        </w:rPr>
      </w:pPr>
      <w:r w:rsidRPr="007E21E1">
        <w:rPr>
          <w:rFonts w:ascii="Vivaldi" w:hAnsi="Vivaldi"/>
          <w:b/>
          <w:bCs/>
          <w:color w:val="000000"/>
          <w:sz w:val="56"/>
          <w:szCs w:val="56"/>
        </w:rPr>
        <w:t>Rainer</w:t>
      </w:r>
      <w:r w:rsidRPr="00502137">
        <w:rPr>
          <w:rFonts w:ascii="Vivaldi" w:hAnsi="Vivaldi"/>
          <w:b/>
          <w:bCs/>
          <w:color w:val="000000"/>
          <w:sz w:val="56"/>
          <w:szCs w:val="56"/>
        </w:rPr>
        <w:t xml:space="preserve"> </w:t>
      </w:r>
      <w:r w:rsidRPr="007E21E1">
        <w:rPr>
          <w:rFonts w:ascii="Vivaldi" w:hAnsi="Vivaldi"/>
          <w:b/>
          <w:bCs/>
          <w:color w:val="000000"/>
          <w:sz w:val="56"/>
          <w:szCs w:val="56"/>
        </w:rPr>
        <w:t>Maria</w:t>
      </w:r>
      <w:r>
        <w:rPr>
          <w:rFonts w:ascii="Vivaldi" w:hAnsi="Vivaldi"/>
          <w:b/>
          <w:bCs/>
          <w:color w:val="000000"/>
          <w:sz w:val="56"/>
          <w:szCs w:val="56"/>
        </w:rPr>
        <w:t xml:space="preserve"> </w:t>
      </w:r>
      <w:r w:rsidRPr="007E21E1">
        <w:rPr>
          <w:rFonts w:ascii="Vivaldi" w:hAnsi="Vivaldi"/>
          <w:b/>
          <w:bCs/>
          <w:color w:val="000000"/>
          <w:sz w:val="56"/>
          <w:szCs w:val="56"/>
        </w:rPr>
        <w:t>Rilke</w:t>
      </w:r>
    </w:p>
    <w:p w:rsidR="004B6348" w:rsidRPr="00502137" w:rsidRDefault="004B6348" w:rsidP="004B6348">
      <w:pPr>
        <w:tabs>
          <w:tab w:val="left" w:pos="2615"/>
        </w:tabs>
        <w:spacing w:after="0" w:line="240" w:lineRule="auto"/>
        <w:jc w:val="center"/>
        <w:rPr>
          <w:rFonts w:cs="B Fantezy"/>
          <w:color w:val="000000" w:themeColor="text1"/>
          <w:sz w:val="36"/>
          <w:szCs w:val="36"/>
          <w:rtl/>
        </w:rPr>
      </w:pPr>
      <w:r w:rsidRPr="00502137">
        <w:rPr>
          <w:rFonts w:cs="B Fantezy" w:hint="cs"/>
          <w:color w:val="000000" w:themeColor="text1"/>
          <w:sz w:val="36"/>
          <w:szCs w:val="36"/>
          <w:rtl/>
        </w:rPr>
        <w:t>1926-1875</w:t>
      </w:r>
    </w:p>
    <w:p w:rsidR="004B6348" w:rsidRPr="004B6348" w:rsidRDefault="004B6348" w:rsidP="004B6348">
      <w:pPr>
        <w:tabs>
          <w:tab w:val="left" w:pos="2615"/>
        </w:tabs>
        <w:spacing w:after="0" w:line="240" w:lineRule="auto"/>
        <w:jc w:val="center"/>
        <w:rPr>
          <w:rFonts w:cs="2  Davat"/>
          <w:b/>
          <w:bCs/>
          <w:color w:val="000000" w:themeColor="text1"/>
          <w:sz w:val="40"/>
          <w:szCs w:val="40"/>
          <w:rtl/>
        </w:rPr>
      </w:pPr>
      <w:r w:rsidRPr="004B6348">
        <w:rPr>
          <w:rFonts w:cs="2  Davat" w:hint="cs"/>
          <w:b/>
          <w:bCs/>
          <w:i/>
          <w:iCs/>
          <w:color w:val="000000" w:themeColor="text1"/>
          <w:sz w:val="40"/>
          <w:szCs w:val="40"/>
          <w:rtl/>
        </w:rPr>
        <w:t>برگردان</w:t>
      </w:r>
      <w:r w:rsidRPr="004B6348">
        <w:rPr>
          <w:rFonts w:cs="2  Davat" w:hint="cs"/>
          <w:b/>
          <w:bCs/>
          <w:color w:val="000000" w:themeColor="text1"/>
          <w:sz w:val="40"/>
          <w:szCs w:val="40"/>
          <w:rtl/>
        </w:rPr>
        <w:t xml:space="preserve"> شاپور احمدي</w:t>
      </w:r>
    </w:p>
    <w:p w:rsidR="004B6348" w:rsidRPr="004E1841" w:rsidRDefault="004B6348" w:rsidP="004E1841">
      <w:pPr>
        <w:spacing w:after="0" w:line="240" w:lineRule="auto"/>
        <w:jc w:val="center"/>
        <w:rPr>
          <w:rFonts w:cs="2  Aseman"/>
          <w:color w:val="FF0000"/>
          <w:sz w:val="48"/>
          <w:szCs w:val="48"/>
          <w:rtl/>
        </w:rPr>
      </w:pPr>
      <w:r w:rsidRPr="004E1841">
        <w:rPr>
          <w:rFonts w:cs="2  Aseman" w:hint="cs"/>
          <w:color w:val="FF0000"/>
          <w:sz w:val="48"/>
          <w:szCs w:val="48"/>
          <w:rtl/>
        </w:rPr>
        <w:t>دو شهید: باكره‌‌ی ساكت و كودك پريده‌رنگ</w:t>
      </w:r>
    </w:p>
    <w:p w:rsidR="004B6348" w:rsidRDefault="004B6348" w:rsidP="004B6348">
      <w:pPr>
        <w:tabs>
          <w:tab w:val="left" w:pos="5156"/>
        </w:tabs>
        <w:rPr>
          <w:rFonts w:cs="_MRT_Khodkar"/>
          <w:sz w:val="44"/>
          <w:szCs w:val="44"/>
          <w:rtl/>
        </w:rPr>
      </w:pPr>
      <w:r>
        <w:rPr>
          <w:rFonts w:cs="_MRT_Khodkar"/>
          <w:noProof/>
          <w:sz w:val="44"/>
          <w:szCs w:val="44"/>
          <w:rtl/>
          <w:lang w:bidi="ar-SA"/>
        </w:rPr>
        <w:drawing>
          <wp:anchor distT="9525" distB="9525" distL="9525" distR="9525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149860</wp:posOffset>
            </wp:positionV>
            <wp:extent cx="3863340" cy="5505450"/>
            <wp:effectExtent l="19050" t="0" r="3810" b="0"/>
            <wp:wrapNone/>
            <wp:docPr id="2" name="A_142DEC484E5D81112B0299" descr="http://cfile240.uf.daum.net/image/142DEC484E5D81112B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142DEC484E5D81112B0299" descr="http://cfile240.uf.daum.net/image/142DEC484E5D81112B029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_MRT_Khodkar"/>
          <w:sz w:val="44"/>
          <w:szCs w:val="44"/>
          <w:rtl/>
        </w:rPr>
        <w:tab/>
      </w:r>
    </w:p>
    <w:p w:rsidR="004B6348" w:rsidRPr="00477D2D" w:rsidRDefault="004B6348" w:rsidP="004B6348">
      <w:pPr>
        <w:rPr>
          <w:rFonts w:cs="_MRT_Khodkar"/>
          <w:sz w:val="44"/>
          <w:szCs w:val="44"/>
          <w:rtl/>
        </w:rPr>
      </w:pPr>
    </w:p>
    <w:p w:rsidR="004B6348" w:rsidRPr="00477D2D" w:rsidRDefault="004B6348" w:rsidP="004B6348">
      <w:pPr>
        <w:rPr>
          <w:rFonts w:cs="_MRT_Khodkar"/>
          <w:sz w:val="44"/>
          <w:szCs w:val="44"/>
          <w:rtl/>
        </w:rPr>
      </w:pPr>
    </w:p>
    <w:p w:rsidR="004B6348" w:rsidRPr="00477D2D" w:rsidRDefault="004B6348" w:rsidP="004B6348">
      <w:pPr>
        <w:rPr>
          <w:rFonts w:cs="_MRT_Khodkar"/>
          <w:sz w:val="44"/>
          <w:szCs w:val="44"/>
          <w:rtl/>
        </w:rPr>
      </w:pPr>
    </w:p>
    <w:p w:rsidR="004B6348" w:rsidRPr="00477D2D" w:rsidRDefault="004B6348" w:rsidP="004B6348">
      <w:pPr>
        <w:rPr>
          <w:rFonts w:cs="_MRT_Khodkar"/>
          <w:sz w:val="44"/>
          <w:szCs w:val="44"/>
          <w:rtl/>
        </w:rPr>
      </w:pPr>
    </w:p>
    <w:p w:rsidR="004B6348" w:rsidRPr="00477D2D" w:rsidRDefault="004B6348" w:rsidP="004B6348">
      <w:pPr>
        <w:rPr>
          <w:rFonts w:cs="_MRT_Khodkar"/>
          <w:sz w:val="44"/>
          <w:szCs w:val="44"/>
          <w:rtl/>
        </w:rPr>
      </w:pPr>
    </w:p>
    <w:p w:rsidR="004B6348" w:rsidRPr="00477D2D" w:rsidRDefault="004B6348" w:rsidP="004B6348">
      <w:pPr>
        <w:rPr>
          <w:rFonts w:cs="_MRT_Khodkar"/>
          <w:sz w:val="44"/>
          <w:szCs w:val="44"/>
          <w:rtl/>
        </w:rPr>
      </w:pPr>
    </w:p>
    <w:p w:rsidR="004B6348" w:rsidRPr="00477D2D" w:rsidRDefault="004B6348" w:rsidP="004B6348">
      <w:pPr>
        <w:rPr>
          <w:rFonts w:cs="_MRT_Khodkar"/>
          <w:sz w:val="44"/>
          <w:szCs w:val="44"/>
          <w:rtl/>
        </w:rPr>
      </w:pPr>
    </w:p>
    <w:p w:rsidR="004B6348" w:rsidRDefault="004B6348" w:rsidP="004B6348">
      <w:pPr>
        <w:tabs>
          <w:tab w:val="left" w:pos="2741"/>
        </w:tabs>
        <w:rPr>
          <w:rFonts w:cs="_MRT_Khodkar"/>
          <w:sz w:val="44"/>
          <w:szCs w:val="44"/>
          <w:rtl/>
        </w:rPr>
      </w:pPr>
    </w:p>
    <w:p w:rsidR="004B6348" w:rsidRDefault="004B6348" w:rsidP="004B6348">
      <w:pPr>
        <w:tabs>
          <w:tab w:val="left" w:pos="2741"/>
        </w:tabs>
        <w:rPr>
          <w:rFonts w:cs="_MRT_Khodkar"/>
          <w:sz w:val="44"/>
          <w:szCs w:val="44"/>
          <w:rtl/>
        </w:rPr>
      </w:pPr>
    </w:p>
    <w:p w:rsidR="004B6348" w:rsidRDefault="004B6348" w:rsidP="004B6348">
      <w:pPr>
        <w:tabs>
          <w:tab w:val="left" w:pos="2741"/>
        </w:tabs>
        <w:rPr>
          <w:rFonts w:cs="_MRT_Khodkar"/>
          <w:sz w:val="44"/>
          <w:szCs w:val="44"/>
          <w:rtl/>
        </w:rPr>
      </w:pPr>
    </w:p>
    <w:p w:rsidR="004B6348" w:rsidRDefault="004B6348" w:rsidP="004B6348">
      <w:pPr>
        <w:spacing w:after="0" w:line="240" w:lineRule="auto"/>
        <w:rPr>
          <w:rFonts w:cs="2  Yekan"/>
          <w:b/>
          <w:bCs/>
          <w:sz w:val="28"/>
          <w:szCs w:val="28"/>
          <w:rtl/>
        </w:rPr>
      </w:pPr>
    </w:p>
    <w:p w:rsidR="004B6348" w:rsidRDefault="004B6348" w:rsidP="004B6348">
      <w:pPr>
        <w:spacing w:after="0" w:line="240" w:lineRule="auto"/>
        <w:rPr>
          <w:rFonts w:cs="2  Yekan"/>
          <w:sz w:val="28"/>
          <w:szCs w:val="28"/>
          <w:rtl/>
        </w:rPr>
      </w:pPr>
    </w:p>
    <w:p w:rsidR="004B6348" w:rsidRPr="004B6348" w:rsidRDefault="004B6348" w:rsidP="004B6348">
      <w:pPr>
        <w:spacing w:after="0" w:line="240" w:lineRule="auto"/>
        <w:jc w:val="center"/>
        <w:rPr>
          <w:rFonts w:ascii="Arial" w:eastAsia="Times New Roman" w:hAnsi="Arial" w:cs="2  Yekan"/>
          <w:noProof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شهيد است آن زن. و هنگام فرو پاشيدن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</w:rPr>
      </w:pPr>
      <w:r w:rsidRPr="004B6348">
        <w:rPr>
          <w:rFonts w:cs="2  Yekan" w:hint="cs"/>
          <w:sz w:val="32"/>
          <w:szCs w:val="32"/>
          <w:rtl/>
        </w:rPr>
        <w:lastRenderedPageBreak/>
        <w:t>با تك‌ضربه‌اي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تبر چاک می‌دهد جواني كوتاهش را،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و حلقه‌ي شگرفِ سرخ مي‌اندازد خود را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پيرامون گردنش، و آن نخستين گوهر بود،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كه وی با لبخندي شگفت پذيرفتش؛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كه همو را نیز اما فقط شرمگينانه تاب خواهد آورد.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و هنگامي كه مي‌خوابد، خواهر جوانش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(كه هنوز كودكي است آراسته به زخمي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از سنگي كه جبينش را خراشيد)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خواه ناخواه بازوان سفتش را اطراف گردنش می‌گيرد،</w:t>
      </w:r>
    </w:p>
    <w:p w:rsidR="004B6348" w:rsidRPr="004B6348" w:rsidRDefault="004B6348" w:rsidP="004E1841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 xml:space="preserve">و اغلب آن ديگري در رؤيا </w:t>
      </w:r>
      <w:r w:rsidR="004E1841">
        <w:rPr>
          <w:rFonts w:cs="2  Yekan" w:hint="cs"/>
          <w:sz w:val="32"/>
          <w:szCs w:val="32"/>
          <w:rtl/>
        </w:rPr>
        <w:t>چنین می‌طلبد</w:t>
      </w:r>
      <w:r w:rsidRPr="004B6348">
        <w:rPr>
          <w:rFonts w:cs="2  Yekan" w:hint="cs"/>
          <w:sz w:val="32"/>
          <w:szCs w:val="32"/>
          <w:rtl/>
        </w:rPr>
        <w:t>: تنگ‌تر، تنگ‌تر.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و باری گاهي آن کودک به این فکر می‌افتد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جبین خود را از نقش آن سنگ نهان سازد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در چينهاي شب‌جامه‌ي نازكی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كه از نَفَس خواهرش تابناك برمي‌خيزد،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پُر و پیمان مانند بادباني كه در باد به سر مي‌بَرَد.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***</w:t>
      </w:r>
    </w:p>
    <w:p w:rsidR="004B6348" w:rsidRPr="004B6348" w:rsidRDefault="004B6348" w:rsidP="004E1841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همان ساعتي است كه آنان</w:t>
      </w:r>
      <w:r w:rsidR="004E1841">
        <w:rPr>
          <w:rFonts w:cs="2  Yekan" w:hint="cs"/>
          <w:sz w:val="32"/>
          <w:szCs w:val="32"/>
          <w:rtl/>
        </w:rPr>
        <w:t xml:space="preserve"> </w:t>
      </w:r>
      <w:r w:rsidRPr="004B6348">
        <w:rPr>
          <w:rFonts w:cs="2  Yekan" w:hint="cs"/>
          <w:sz w:val="32"/>
          <w:szCs w:val="32"/>
          <w:rtl/>
        </w:rPr>
        <w:t>قداست می‌یابند،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باكره‌‌ی ساكت و كودك پريده‌رنگ.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***</w:t>
      </w:r>
    </w:p>
    <w:p w:rsidR="004B6348" w:rsidRPr="004B6348" w:rsidRDefault="004B6348" w:rsidP="004E1841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 xml:space="preserve">از نو آنان چون پيشترها درین هنگام یکسره </w:t>
      </w:r>
      <w:r w:rsidR="004E1841">
        <w:rPr>
          <w:rFonts w:cs="2  Yekan" w:hint="cs"/>
          <w:sz w:val="32"/>
          <w:szCs w:val="32"/>
          <w:rtl/>
        </w:rPr>
        <w:t>در رنجند-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و مي‌خوابند ژرفاژرف و ندارند شكوهي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و جانهايشان به سفيديِ ابريشم است،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و از تمنایی همسان هر دو مي‌لرزند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و از پهلواني‌ خود به وحشت مي‌افتند.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***</w:t>
      </w:r>
    </w:p>
    <w:p w:rsidR="004B6348" w:rsidRPr="004B6348" w:rsidRDefault="004E1841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>
        <w:rPr>
          <w:rFonts w:cs="2  Yekan" w:hint="cs"/>
          <w:sz w:val="32"/>
          <w:szCs w:val="32"/>
          <w:rtl/>
        </w:rPr>
        <w:t>حالیا</w:t>
      </w:r>
      <w:r w:rsidR="004B6348" w:rsidRPr="004B6348">
        <w:rPr>
          <w:rFonts w:cs="2  Yekan" w:hint="cs"/>
          <w:sz w:val="32"/>
          <w:szCs w:val="32"/>
          <w:rtl/>
        </w:rPr>
        <w:t xml:space="preserve"> در توان توست تا بينديشي: هنگامي كه آنان برمي‌خيزند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از بسترهايشان در روشنايي</w:t>
      </w:r>
      <w:r w:rsidR="004E1841">
        <w:rPr>
          <w:rFonts w:cs="2  Yekan" w:hint="cs"/>
          <w:sz w:val="32"/>
          <w:szCs w:val="32"/>
          <w:rtl/>
        </w:rPr>
        <w:t>ِ</w:t>
      </w:r>
      <w:r w:rsidRPr="004B6348">
        <w:rPr>
          <w:rFonts w:cs="2  Yekan" w:hint="cs"/>
          <w:sz w:val="32"/>
          <w:szCs w:val="32"/>
          <w:rtl/>
        </w:rPr>
        <w:t xml:space="preserve"> بامداد</w:t>
      </w:r>
      <w:r w:rsidR="004E1841">
        <w:rPr>
          <w:rFonts w:cs="2  Yekan" w:hint="cs"/>
          <w:sz w:val="32"/>
          <w:szCs w:val="32"/>
          <w:rtl/>
        </w:rPr>
        <w:t>ِ</w:t>
      </w:r>
      <w:r w:rsidRPr="004B6348">
        <w:rPr>
          <w:rFonts w:cs="2  Yekan" w:hint="cs"/>
          <w:sz w:val="32"/>
          <w:szCs w:val="32"/>
          <w:rtl/>
        </w:rPr>
        <w:t xml:space="preserve"> بعدي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و، با سيماهاي رؤيابين همسان،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فرودستِ کوچه های باريك شهرهاي كوچك را مي‌گردند،-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هيچ کسی پشت سرشان بي‌خيال نخواهد ايستاد،</w:t>
      </w:r>
    </w:p>
    <w:p w:rsidR="004B6348" w:rsidRPr="004B6348" w:rsidRDefault="004B6348" w:rsidP="006958EB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هيچ پنجره‌اي بر ايوانها ت</w:t>
      </w:r>
      <w:r w:rsidR="006958EB">
        <w:rPr>
          <w:rFonts w:cs="2  Yekan" w:hint="cs"/>
          <w:sz w:val="32"/>
          <w:szCs w:val="32"/>
          <w:rtl/>
        </w:rPr>
        <w:t>ق‌</w:t>
      </w:r>
      <w:r w:rsidRPr="004B6348">
        <w:rPr>
          <w:rFonts w:cs="2  Yekan" w:hint="cs"/>
          <w:sz w:val="32"/>
          <w:szCs w:val="32"/>
          <w:rtl/>
        </w:rPr>
        <w:t>ت</w:t>
      </w:r>
      <w:r w:rsidR="006958EB">
        <w:rPr>
          <w:rFonts w:cs="2  Yekan" w:hint="cs"/>
          <w:sz w:val="32"/>
          <w:szCs w:val="32"/>
          <w:rtl/>
        </w:rPr>
        <w:t>ق</w:t>
      </w:r>
      <w:r w:rsidRPr="004B6348">
        <w:rPr>
          <w:rFonts w:cs="2  Yekan" w:hint="cs"/>
          <w:sz w:val="32"/>
          <w:szCs w:val="32"/>
          <w:rtl/>
        </w:rPr>
        <w:t xml:space="preserve"> نخواهد كرد،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lastRenderedPageBreak/>
        <w:t>و هيچ كجا زنانی نجواگر نخواهند بود،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و هيچ كدام از بچه‌ها فريادی نخواهد كشيد.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***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آنان قدم خواهند ‌</w:t>
      </w:r>
      <w:r>
        <w:rPr>
          <w:rFonts w:cs="2  Yekan" w:hint="cs"/>
          <w:sz w:val="32"/>
          <w:szCs w:val="32"/>
          <w:rtl/>
        </w:rPr>
        <w:t>ز</w:t>
      </w:r>
      <w:r w:rsidRPr="004B6348">
        <w:rPr>
          <w:rFonts w:cs="2  Yekan" w:hint="cs"/>
          <w:sz w:val="32"/>
          <w:szCs w:val="32"/>
          <w:rtl/>
        </w:rPr>
        <w:t>د ميانِ سكوتِ درونِ پيراهنهايشان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(از چينهاي كم‌عمق هيچ درخششي نمي‌تراود)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بس شگفت، لیک بی بهت و حيرتِ كسی،</w:t>
      </w:r>
    </w:p>
    <w:p w:rsidR="004B6348" w:rsidRPr="004B6348" w:rsidRDefault="004B6348" w:rsidP="004B6348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 w:rsidRPr="004B6348">
        <w:rPr>
          <w:rFonts w:cs="2  Yekan" w:hint="cs"/>
          <w:sz w:val="32"/>
          <w:szCs w:val="32"/>
          <w:rtl/>
        </w:rPr>
        <w:t>همچنان که عيد پاك، اما بی تاج گلی.</w:t>
      </w:r>
    </w:p>
    <w:p w:rsidR="004B6348" w:rsidRPr="004B6348" w:rsidRDefault="004B6348" w:rsidP="004B6348">
      <w:pPr>
        <w:spacing w:after="0" w:line="240" w:lineRule="auto"/>
        <w:rPr>
          <w:rFonts w:cs="2  Yekan"/>
          <w:sz w:val="32"/>
          <w:szCs w:val="32"/>
          <w:rtl/>
        </w:rPr>
      </w:pPr>
    </w:p>
    <w:p w:rsidR="004B6348" w:rsidRPr="004B6348" w:rsidRDefault="004B6348">
      <w:pPr>
        <w:rPr>
          <w:sz w:val="32"/>
          <w:szCs w:val="32"/>
        </w:rPr>
      </w:pPr>
    </w:p>
    <w:p w:rsidR="004B6348" w:rsidRPr="004B6348" w:rsidRDefault="004B6348">
      <w:pPr>
        <w:rPr>
          <w:sz w:val="32"/>
          <w:szCs w:val="32"/>
        </w:rPr>
      </w:pPr>
    </w:p>
    <w:sectPr w:rsidR="004B6348" w:rsidRPr="004B6348" w:rsidSect="00D0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Fantez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Asem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_MRT_Khodk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48"/>
    <w:rsid w:val="000402D6"/>
    <w:rsid w:val="002F650A"/>
    <w:rsid w:val="004B6348"/>
    <w:rsid w:val="004E1841"/>
    <w:rsid w:val="006958EB"/>
    <w:rsid w:val="006B5CC1"/>
    <w:rsid w:val="00B53B35"/>
    <w:rsid w:val="00D06754"/>
    <w:rsid w:val="00E017F3"/>
    <w:rsid w:val="00F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CE0911-8FC5-4855-9185-5A788550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48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file240.uf.daum.net/image/142DEC484E5D81112B02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007</dc:creator>
  <cp:keywords/>
  <dc:description/>
  <cp:lastModifiedBy>Mitra Davar</cp:lastModifiedBy>
  <cp:revision>2</cp:revision>
  <dcterms:created xsi:type="dcterms:W3CDTF">2021-11-14T15:55:00Z</dcterms:created>
  <dcterms:modified xsi:type="dcterms:W3CDTF">2021-11-14T15:55:00Z</dcterms:modified>
</cp:coreProperties>
</file>