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0D6" w:rsidRDefault="00E630D6" w:rsidP="006B68DF">
      <w:pPr>
        <w:jc w:val="center"/>
        <w:rPr>
          <w:b/>
          <w:bCs/>
          <w:sz w:val="24"/>
          <w:szCs w:val="24"/>
          <w:rtl/>
        </w:rPr>
      </w:pPr>
      <w:bookmarkStart w:id="0" w:name="_GoBack"/>
      <w:bookmarkEnd w:id="0"/>
      <w:r>
        <w:rPr>
          <w:rFonts w:hint="cs"/>
          <w:b/>
          <w:bCs/>
          <w:sz w:val="24"/>
          <w:szCs w:val="24"/>
          <w:rtl/>
        </w:rPr>
        <w:t>"رآلیسم جادویی"</w:t>
      </w:r>
      <w:r w:rsidR="00AE78F8">
        <w:rPr>
          <w:rFonts w:hint="cs"/>
          <w:b/>
          <w:bCs/>
          <w:sz w:val="24"/>
          <w:szCs w:val="24"/>
          <w:rtl/>
        </w:rPr>
        <w:t xml:space="preserve"> در چند داستان از</w:t>
      </w:r>
    </w:p>
    <w:p w:rsidR="00AE78F8" w:rsidRDefault="00AE78F8" w:rsidP="00AE78F8">
      <w:pPr>
        <w:jc w:val="center"/>
        <w:rPr>
          <w:b/>
          <w:bCs/>
          <w:sz w:val="24"/>
          <w:szCs w:val="24"/>
          <w:rtl/>
        </w:rPr>
      </w:pPr>
      <w:r>
        <w:rPr>
          <w:rFonts w:hint="cs"/>
          <w:b/>
          <w:bCs/>
          <w:sz w:val="24"/>
          <w:szCs w:val="24"/>
          <w:rtl/>
        </w:rPr>
        <w:t>"زمستان شغال"</w:t>
      </w:r>
    </w:p>
    <w:p w:rsidR="00AE78F8" w:rsidRDefault="00AE78F8" w:rsidP="00AE78F8">
      <w:pPr>
        <w:jc w:val="center"/>
        <w:rPr>
          <w:b/>
          <w:bCs/>
          <w:sz w:val="24"/>
          <w:szCs w:val="24"/>
          <w:rtl/>
        </w:rPr>
      </w:pPr>
      <w:r>
        <w:rPr>
          <w:rFonts w:hint="cs"/>
          <w:b/>
          <w:bCs/>
          <w:sz w:val="24"/>
          <w:szCs w:val="24"/>
          <w:rtl/>
        </w:rPr>
        <w:t>نوشته ی "فرهاد ربیعی"</w:t>
      </w:r>
    </w:p>
    <w:p w:rsidR="00AE78F8" w:rsidRDefault="00AE78F8" w:rsidP="006B68DF">
      <w:pPr>
        <w:jc w:val="center"/>
        <w:rPr>
          <w:b/>
          <w:bCs/>
          <w:sz w:val="24"/>
          <w:szCs w:val="24"/>
          <w:rtl/>
        </w:rPr>
      </w:pPr>
      <w:r>
        <w:rPr>
          <w:rFonts w:hint="cs"/>
          <w:b/>
          <w:bCs/>
          <w:sz w:val="24"/>
          <w:szCs w:val="24"/>
          <w:rtl/>
        </w:rPr>
        <w:t>تهران: نشر نیماژ،</w:t>
      </w:r>
      <w:r w:rsidR="00A87C5D">
        <w:rPr>
          <w:rFonts w:hint="cs"/>
          <w:b/>
          <w:bCs/>
          <w:sz w:val="24"/>
          <w:szCs w:val="24"/>
          <w:rtl/>
        </w:rPr>
        <w:t xml:space="preserve"> چاپ دوم،</w:t>
      </w:r>
      <w:r>
        <w:rPr>
          <w:rFonts w:hint="cs"/>
          <w:b/>
          <w:bCs/>
          <w:sz w:val="24"/>
          <w:szCs w:val="24"/>
          <w:rtl/>
        </w:rPr>
        <w:t xml:space="preserve"> 1398</w:t>
      </w:r>
    </w:p>
    <w:p w:rsidR="00AE78F8" w:rsidRDefault="00AE78F8" w:rsidP="006B68DF">
      <w:pPr>
        <w:jc w:val="right"/>
        <w:rPr>
          <w:sz w:val="24"/>
          <w:szCs w:val="24"/>
          <w:rtl/>
        </w:rPr>
      </w:pPr>
      <w:r>
        <w:rPr>
          <w:rFonts w:hint="cs"/>
          <w:sz w:val="24"/>
          <w:szCs w:val="24"/>
          <w:rtl/>
        </w:rPr>
        <w:t>جواد اسحاقیان</w:t>
      </w:r>
    </w:p>
    <w:p w:rsidR="00A87C5D" w:rsidRDefault="00A87C5D" w:rsidP="00132CF0">
      <w:pPr>
        <w:spacing w:line="360" w:lineRule="auto"/>
        <w:jc w:val="both"/>
        <w:rPr>
          <w:sz w:val="24"/>
          <w:szCs w:val="24"/>
          <w:rtl/>
        </w:rPr>
      </w:pPr>
      <w:r>
        <w:rPr>
          <w:rFonts w:hint="cs"/>
          <w:sz w:val="24"/>
          <w:szCs w:val="24"/>
          <w:rtl/>
        </w:rPr>
        <w:t xml:space="preserve">     </w:t>
      </w:r>
      <w:r w:rsidR="00D100EB">
        <w:rPr>
          <w:rFonts w:hint="cs"/>
          <w:sz w:val="24"/>
          <w:szCs w:val="24"/>
          <w:rtl/>
        </w:rPr>
        <w:t>به جرأت می توانم گفت که از میان شش داستان در مجموعه داستان "زمستان شغال" تنها یک داستان آن هم متأسفانه بدون عنوان و تنها با نقشی شبیه (</w:t>
      </w:r>
      <w:r w:rsidR="007C384D">
        <w:rPr>
          <w:rFonts w:asciiTheme="minorBidi" w:hAnsiTheme="minorBidi"/>
          <w:sz w:val="24"/>
          <w:szCs w:val="24"/>
          <w:rtl/>
        </w:rPr>
        <w:t>óó</w:t>
      </w:r>
      <w:r w:rsidR="00132CF0">
        <w:rPr>
          <w:rFonts w:hint="cs"/>
          <w:sz w:val="24"/>
          <w:szCs w:val="24"/>
          <w:rtl/>
        </w:rPr>
        <w:t>) ـ</w:t>
      </w:r>
      <w:r w:rsidR="007C384D">
        <w:rPr>
          <w:rFonts w:hint="cs"/>
          <w:sz w:val="24"/>
          <w:szCs w:val="24"/>
          <w:rtl/>
        </w:rPr>
        <w:t xml:space="preserve"> که بیننده را به یاد "پیکتوگرافی" (</w:t>
      </w:r>
      <w:r w:rsidR="007C384D">
        <w:rPr>
          <w:sz w:val="24"/>
          <w:szCs w:val="24"/>
        </w:rPr>
        <w:t>(pictography</w:t>
      </w:r>
      <w:r w:rsidR="007C384D">
        <w:rPr>
          <w:rFonts w:hint="cs"/>
          <w:sz w:val="24"/>
          <w:szCs w:val="24"/>
          <w:rtl/>
        </w:rPr>
        <w:t xml:space="preserve"> یا "تصویرنگاری" بشر ابتدایی بر روی دیواره های غارها می اندازد و نمودی از ادا و اطوار درآوردنهای شبه فورمالیستی چیره بر ادبیات داستانی امروز ما است ـ </w:t>
      </w:r>
      <w:r w:rsidR="009B0A2B">
        <w:rPr>
          <w:rFonts w:hint="cs"/>
          <w:sz w:val="24"/>
          <w:szCs w:val="24"/>
          <w:rtl/>
        </w:rPr>
        <w:t xml:space="preserve">داستانی واقعگرایانه است که به نمودهایی از واقعیت عینی و ملموس جامعه ی امروز می پردازد که غالب سازه های یک داستان موفق را </w:t>
      </w:r>
      <w:r w:rsidR="00132CF0">
        <w:rPr>
          <w:rFonts w:hint="cs"/>
          <w:sz w:val="24"/>
          <w:szCs w:val="24"/>
          <w:rtl/>
        </w:rPr>
        <w:t xml:space="preserve">هم </w:t>
      </w:r>
      <w:r w:rsidR="009B0A2B">
        <w:rPr>
          <w:rFonts w:hint="cs"/>
          <w:sz w:val="24"/>
          <w:szCs w:val="24"/>
          <w:rtl/>
        </w:rPr>
        <w:t>در خود دارد. بقیه ی داستانها، اقتباسهایی ناس</w:t>
      </w:r>
      <w:r w:rsidR="00132CF0">
        <w:rPr>
          <w:rFonts w:hint="cs"/>
          <w:sz w:val="24"/>
          <w:szCs w:val="24"/>
          <w:rtl/>
        </w:rPr>
        <w:t>َ</w:t>
      </w:r>
      <w:r w:rsidR="009B0A2B">
        <w:rPr>
          <w:rFonts w:hint="cs"/>
          <w:sz w:val="24"/>
          <w:szCs w:val="24"/>
          <w:rtl/>
        </w:rPr>
        <w:t>خته و پریشان از برخی از "بن مایه" (</w:t>
      </w:r>
      <w:r w:rsidR="009B0A2B">
        <w:rPr>
          <w:sz w:val="24"/>
          <w:szCs w:val="24"/>
        </w:rPr>
        <w:t>(motif</w:t>
      </w:r>
      <w:r w:rsidR="007C384D">
        <w:rPr>
          <w:rFonts w:hint="cs"/>
          <w:sz w:val="24"/>
          <w:szCs w:val="24"/>
          <w:rtl/>
        </w:rPr>
        <w:t xml:space="preserve"> </w:t>
      </w:r>
      <w:r w:rsidR="00132CF0">
        <w:rPr>
          <w:rFonts w:hint="cs"/>
          <w:sz w:val="24"/>
          <w:szCs w:val="24"/>
          <w:rtl/>
        </w:rPr>
        <w:t>ها و "مضامین" (</w:t>
      </w:r>
      <w:r w:rsidR="00132CF0">
        <w:rPr>
          <w:sz w:val="24"/>
          <w:szCs w:val="24"/>
        </w:rPr>
        <w:t>(theme</w:t>
      </w:r>
      <w:r w:rsidR="00132CF0">
        <w:rPr>
          <w:rFonts w:hint="cs"/>
          <w:sz w:val="24"/>
          <w:szCs w:val="24"/>
          <w:rtl/>
        </w:rPr>
        <w:t xml:space="preserve"> </w:t>
      </w:r>
      <w:r w:rsidR="009B0A2B">
        <w:rPr>
          <w:rFonts w:hint="cs"/>
          <w:sz w:val="24"/>
          <w:szCs w:val="24"/>
          <w:rtl/>
        </w:rPr>
        <w:t xml:space="preserve">در رمانهای برجسته تر در ادبیات داستانی آمریکای لاتین و ایران است. واژه ی "قَبَس" در زبان عربی، به معنی "پاره ی آتش" است؛ چنان که "حافظ" در "تلمیح" به </w:t>
      </w:r>
      <w:r w:rsidR="001F6585">
        <w:rPr>
          <w:rFonts w:hint="cs"/>
          <w:sz w:val="24"/>
          <w:szCs w:val="24"/>
          <w:rtl/>
        </w:rPr>
        <w:t>آیه ای در "قرآن" مجید میگوید: "</w:t>
      </w:r>
      <w:r w:rsidR="009B0A2B">
        <w:rPr>
          <w:rFonts w:hint="cs"/>
          <w:sz w:val="24"/>
          <w:szCs w:val="24"/>
          <w:rtl/>
        </w:rPr>
        <w:t>موسی آنجا به امید قبسی می آید" و "اقتباس" یکی از گونه های وامگیری در داستان نویسی است که نویسنده فکر و ایده ای را از نویسنده ای دیگر گرفته، آن "پاره ی آتش" و "جرقه" را به آتشی بزرگ</w:t>
      </w:r>
      <w:r w:rsidR="00592CE6">
        <w:rPr>
          <w:rFonts w:hint="cs"/>
          <w:sz w:val="24"/>
          <w:szCs w:val="24"/>
          <w:rtl/>
        </w:rPr>
        <w:t xml:space="preserve"> تبدیل کند که داستان خودِ او است.</w:t>
      </w:r>
    </w:p>
    <w:p w:rsidR="003A6D35" w:rsidRDefault="00592CE6" w:rsidP="003A6D35">
      <w:pPr>
        <w:spacing w:line="360" w:lineRule="auto"/>
        <w:jc w:val="both"/>
        <w:rPr>
          <w:sz w:val="24"/>
          <w:szCs w:val="24"/>
          <w:rtl/>
        </w:rPr>
      </w:pPr>
      <w:r>
        <w:rPr>
          <w:rFonts w:hint="cs"/>
          <w:sz w:val="24"/>
          <w:szCs w:val="24"/>
          <w:rtl/>
        </w:rPr>
        <w:t xml:space="preserve">    بر نفس "وامگیری" و "اقتباس" و آنچه امروز از آن به "بینا-متنی" (</w:t>
      </w:r>
      <w:r>
        <w:rPr>
          <w:sz w:val="24"/>
          <w:szCs w:val="24"/>
        </w:rPr>
        <w:t>(intertextuality</w:t>
      </w:r>
      <w:r>
        <w:rPr>
          <w:rFonts w:hint="cs"/>
          <w:sz w:val="24"/>
          <w:szCs w:val="24"/>
          <w:rtl/>
        </w:rPr>
        <w:t xml:space="preserve"> تعبیر میکنند، خُرده ای وارد نیست. آنچه اهمیت دارد، توانایی نویسنده در خلق اثری است که با الهام از اثری برجسته و گاه جهانی، به نیروی "تخیل فرهیخته" (</w:t>
      </w:r>
      <w:r>
        <w:rPr>
          <w:sz w:val="24"/>
          <w:szCs w:val="24"/>
        </w:rPr>
        <w:t>(educated imagination</w:t>
      </w:r>
      <w:r>
        <w:rPr>
          <w:rFonts w:hint="cs"/>
          <w:sz w:val="24"/>
          <w:szCs w:val="24"/>
          <w:rtl/>
        </w:rPr>
        <w:t xml:space="preserve"> فرآورده ای بیافریند که </w:t>
      </w:r>
      <w:r w:rsidR="00A86153">
        <w:rPr>
          <w:rFonts w:hint="cs"/>
          <w:sz w:val="24"/>
          <w:szCs w:val="24"/>
          <w:rtl/>
        </w:rPr>
        <w:t xml:space="preserve">اصالت از آن ببارد و از یک تجربه ی هنری و ادبی تازه </w:t>
      </w:r>
      <w:r w:rsidR="003A6D35">
        <w:rPr>
          <w:rFonts w:hint="cs"/>
          <w:sz w:val="24"/>
          <w:szCs w:val="24"/>
          <w:rtl/>
        </w:rPr>
        <w:t xml:space="preserve">حکایت کند، یعنی آنچه </w:t>
      </w:r>
      <w:r w:rsidR="00A86153">
        <w:rPr>
          <w:rFonts w:hint="cs"/>
          <w:sz w:val="24"/>
          <w:szCs w:val="24"/>
          <w:rtl/>
        </w:rPr>
        <w:t xml:space="preserve">دکتر "زرین کوب" </w:t>
      </w:r>
      <w:r w:rsidR="003A6D35">
        <w:rPr>
          <w:rFonts w:hint="cs"/>
          <w:sz w:val="24"/>
          <w:szCs w:val="24"/>
          <w:rtl/>
        </w:rPr>
        <w:t>از آن به "تصرف و تدبیر" یاد میکند</w:t>
      </w:r>
      <w:r w:rsidR="00A86153">
        <w:rPr>
          <w:rFonts w:hint="cs"/>
          <w:sz w:val="24"/>
          <w:szCs w:val="24"/>
          <w:rtl/>
        </w:rPr>
        <w:t>:</w:t>
      </w:r>
    </w:p>
    <w:p w:rsidR="00A86153" w:rsidRDefault="00A86153" w:rsidP="003A6D35">
      <w:pPr>
        <w:spacing w:line="360" w:lineRule="auto"/>
        <w:jc w:val="both"/>
        <w:rPr>
          <w:sz w:val="24"/>
          <w:szCs w:val="24"/>
          <w:rtl/>
        </w:rPr>
      </w:pPr>
      <w:r>
        <w:rPr>
          <w:rFonts w:hint="cs"/>
          <w:sz w:val="24"/>
          <w:szCs w:val="24"/>
          <w:rtl/>
        </w:rPr>
        <w:t xml:space="preserve">    " </w:t>
      </w:r>
      <w:r w:rsidR="003A6D35">
        <w:rPr>
          <w:rFonts w:hint="cs"/>
          <w:sz w:val="24"/>
          <w:szCs w:val="24"/>
          <w:rtl/>
        </w:rPr>
        <w:t>آنچه اهمیت دارد، آن تصرف و تدبیری است که هر قومی در آنچه از آثار ادبی قوم دیگر اخذ و اقتباس می نماید، اِعمال می شود " (زرین کوب، 1354، 126).</w:t>
      </w:r>
    </w:p>
    <w:p w:rsidR="00AD52A3" w:rsidRDefault="003A6D35" w:rsidP="001F6585">
      <w:pPr>
        <w:spacing w:line="360" w:lineRule="auto"/>
        <w:jc w:val="both"/>
        <w:rPr>
          <w:sz w:val="24"/>
          <w:szCs w:val="24"/>
          <w:rtl/>
        </w:rPr>
      </w:pPr>
      <w:r>
        <w:rPr>
          <w:rFonts w:hint="cs"/>
          <w:sz w:val="24"/>
          <w:szCs w:val="24"/>
          <w:rtl/>
        </w:rPr>
        <w:t xml:space="preserve"> </w:t>
      </w:r>
      <w:r w:rsidR="00723F0B">
        <w:rPr>
          <w:rFonts w:hint="cs"/>
          <w:sz w:val="24"/>
          <w:szCs w:val="24"/>
          <w:rtl/>
        </w:rPr>
        <w:t xml:space="preserve">   شاید کمتر خواننده ای بداند که "هدایت" در پرداختن "بوف کور" خود، زیر تأثیر "خشم و هیاهو"                           </w:t>
      </w:r>
      <w:r w:rsidR="00723F0B">
        <w:rPr>
          <w:i/>
          <w:iCs/>
          <w:sz w:val="24"/>
          <w:szCs w:val="24"/>
        </w:rPr>
        <w:t>The Sound and the Fury</w:t>
      </w:r>
      <w:r w:rsidR="00723F0B">
        <w:rPr>
          <w:sz w:val="24"/>
          <w:szCs w:val="24"/>
        </w:rPr>
        <w:t>)</w:t>
      </w:r>
      <w:r w:rsidR="00723F0B">
        <w:rPr>
          <w:rFonts w:hint="cs"/>
          <w:sz w:val="24"/>
          <w:szCs w:val="24"/>
          <w:rtl/>
        </w:rPr>
        <w:t>) نوشته ی "فاکنر" (</w:t>
      </w:r>
      <w:r w:rsidR="00723F0B">
        <w:rPr>
          <w:sz w:val="24"/>
          <w:szCs w:val="24"/>
        </w:rPr>
        <w:t>(Faulkner</w:t>
      </w:r>
      <w:r>
        <w:rPr>
          <w:rFonts w:hint="cs"/>
          <w:sz w:val="24"/>
          <w:szCs w:val="24"/>
          <w:rtl/>
        </w:rPr>
        <w:t xml:space="preserve"> </w:t>
      </w:r>
      <w:r w:rsidR="00723F0B">
        <w:rPr>
          <w:rFonts w:hint="cs"/>
          <w:sz w:val="24"/>
          <w:szCs w:val="24"/>
          <w:rtl/>
        </w:rPr>
        <w:t xml:space="preserve">بوده است. </w:t>
      </w:r>
      <w:r w:rsidR="005E7DC6">
        <w:rPr>
          <w:rFonts w:hint="cs"/>
          <w:sz w:val="24"/>
          <w:szCs w:val="24"/>
          <w:rtl/>
        </w:rPr>
        <w:t xml:space="preserve">من این تأثیرات را در دو پهنه ی مضامین و ساختار روایت در کتابی با عنوان "با بوطیقای نو در آثار هدایت" نوشته و در سایت ادبی و هنر "حضور" انتشار داده ام و بخشی از آن در فصلنامه ی ادبیات داستانی "برگ هنر" (بهار 98، شمارة 21) نیز آمده است. </w:t>
      </w:r>
      <w:r w:rsidR="00640D42">
        <w:rPr>
          <w:rFonts w:hint="cs"/>
          <w:sz w:val="24"/>
          <w:szCs w:val="24"/>
          <w:rtl/>
        </w:rPr>
        <w:t>آنچه در "اقتباس" و "بیناـ</w:t>
      </w:r>
      <w:r w:rsidR="00874706">
        <w:rPr>
          <w:rFonts w:hint="cs"/>
          <w:sz w:val="24"/>
          <w:szCs w:val="24"/>
          <w:rtl/>
        </w:rPr>
        <w:t xml:space="preserve"> </w:t>
      </w:r>
      <w:r w:rsidR="00640D42">
        <w:rPr>
          <w:rFonts w:hint="cs"/>
          <w:sz w:val="24"/>
          <w:szCs w:val="24"/>
          <w:rtl/>
        </w:rPr>
        <w:t>متنی" اهمیت دارد، همین چگونگی بهره برداری هنرمندانه و خلاقانه از دیگر آثار و شاهکارهای ادبی</w:t>
      </w:r>
      <w:r w:rsidR="00874706">
        <w:rPr>
          <w:rFonts w:hint="cs"/>
          <w:sz w:val="24"/>
          <w:szCs w:val="24"/>
          <w:rtl/>
        </w:rPr>
        <w:t xml:space="preserve"> است؛ دقیقه ای که در داستانهای این مجموعه، نمی توان ردیابی کرد. </w:t>
      </w:r>
      <w:r w:rsidR="00132CF0">
        <w:rPr>
          <w:rFonts w:hint="cs"/>
          <w:sz w:val="24"/>
          <w:szCs w:val="24"/>
          <w:rtl/>
        </w:rPr>
        <w:t xml:space="preserve">"هدایت" چنان این مضامین و شخصیتها را در رمان کوتاه خود به خدمت گرفته </w:t>
      </w:r>
      <w:r w:rsidR="001F6585">
        <w:rPr>
          <w:rFonts w:hint="cs"/>
          <w:sz w:val="24"/>
          <w:szCs w:val="24"/>
          <w:rtl/>
        </w:rPr>
        <w:t xml:space="preserve">که </w:t>
      </w:r>
      <w:r w:rsidR="00132CF0">
        <w:rPr>
          <w:rFonts w:hint="cs"/>
          <w:sz w:val="24"/>
          <w:szCs w:val="24"/>
          <w:rtl/>
        </w:rPr>
        <w:t>از سال 1315 تا کنون، هیچ کس به آن پی نبرده است. در این بهره گیری، "راوی" مالیخولیایی از روی شخصیت "کونتین" (</w:t>
      </w:r>
      <w:r w:rsidR="00132CF0">
        <w:rPr>
          <w:sz w:val="24"/>
          <w:szCs w:val="24"/>
        </w:rPr>
        <w:t>(Quentin</w:t>
      </w:r>
      <w:r w:rsidR="00132CF0">
        <w:rPr>
          <w:rFonts w:hint="cs"/>
          <w:sz w:val="24"/>
          <w:szCs w:val="24"/>
          <w:rtl/>
        </w:rPr>
        <w:t>، "زن اثیری" و "لکاته" از روی شخصیت دوگانه ی "</w:t>
      </w:r>
      <w:r w:rsidR="00770F19">
        <w:rPr>
          <w:rFonts w:hint="cs"/>
          <w:sz w:val="24"/>
          <w:szCs w:val="24"/>
          <w:rtl/>
        </w:rPr>
        <w:t>کدی" (</w:t>
      </w:r>
      <w:r w:rsidR="00770F19">
        <w:rPr>
          <w:sz w:val="24"/>
          <w:szCs w:val="24"/>
        </w:rPr>
        <w:t>Caddy</w:t>
      </w:r>
      <w:r w:rsidR="00770F19">
        <w:rPr>
          <w:rFonts w:hint="cs"/>
          <w:sz w:val="24"/>
          <w:szCs w:val="24"/>
          <w:rtl/>
        </w:rPr>
        <w:t>) الگوبرداری شده اند. شماره</w:t>
      </w:r>
      <w:r w:rsidR="005B5F2D">
        <w:rPr>
          <w:rFonts w:hint="cs"/>
          <w:sz w:val="24"/>
          <w:szCs w:val="24"/>
          <w:rtl/>
        </w:rPr>
        <w:t xml:space="preserve"> ی فصول</w:t>
      </w:r>
      <w:r w:rsidR="00770F19">
        <w:rPr>
          <w:rFonts w:hint="cs"/>
          <w:sz w:val="24"/>
          <w:szCs w:val="24"/>
          <w:rtl/>
        </w:rPr>
        <w:t xml:space="preserve"> و ساختار پیچیده و جادویی </w:t>
      </w:r>
      <w:r w:rsidR="00396F40">
        <w:rPr>
          <w:rFonts w:hint="cs"/>
          <w:sz w:val="24"/>
          <w:szCs w:val="24"/>
          <w:rtl/>
        </w:rPr>
        <w:t xml:space="preserve">در روایت </w:t>
      </w:r>
      <w:r w:rsidR="00770F19">
        <w:rPr>
          <w:rFonts w:hint="cs"/>
          <w:sz w:val="24"/>
          <w:szCs w:val="24"/>
          <w:rtl/>
        </w:rPr>
        <w:t xml:space="preserve">رمان نیز، زیر تأثیر سازه های همان رمان "فاکنر" است. "سنگ صبور" نوشته ی "چوبک" نیز چنین ساختاری دارد. با این همه، "هدایت" سازه های </w:t>
      </w:r>
      <w:r w:rsidR="00770F19">
        <w:rPr>
          <w:rFonts w:hint="cs"/>
          <w:sz w:val="24"/>
          <w:szCs w:val="24"/>
          <w:rtl/>
        </w:rPr>
        <w:lastRenderedPageBreak/>
        <w:t xml:space="preserve">رمان خود را چنان با خلاقیت تمام با اسطوره های هندی، بودایی و عناصر فرهنگ ایرانی (به ویژه "هزار و یک شب") و تاریخی به هم آمیخته که خواننده هرگز تصور نمیکند، این اثر، خاستگاهی آمریکایی نیز دارد و این، همان </w:t>
      </w:r>
      <w:r w:rsidR="00CE3FC9">
        <w:rPr>
          <w:rFonts w:hint="cs"/>
          <w:sz w:val="24"/>
          <w:szCs w:val="24"/>
          <w:rtl/>
        </w:rPr>
        <w:t xml:space="preserve">است </w:t>
      </w:r>
      <w:r w:rsidR="00770F19">
        <w:rPr>
          <w:rFonts w:hint="cs"/>
          <w:sz w:val="24"/>
          <w:szCs w:val="24"/>
          <w:rtl/>
        </w:rPr>
        <w:t xml:space="preserve">که "زرین کوب" به درستی از آن به "تصرف و تدبیر" </w:t>
      </w:r>
      <w:r w:rsidR="004203EE">
        <w:rPr>
          <w:rFonts w:hint="cs"/>
          <w:sz w:val="24"/>
          <w:szCs w:val="24"/>
          <w:rtl/>
        </w:rPr>
        <w:t xml:space="preserve">تعبیر </w:t>
      </w:r>
      <w:r w:rsidR="00770F19">
        <w:rPr>
          <w:rFonts w:hint="cs"/>
          <w:sz w:val="24"/>
          <w:szCs w:val="24"/>
          <w:rtl/>
        </w:rPr>
        <w:t xml:space="preserve">میکند.  </w:t>
      </w:r>
    </w:p>
    <w:p w:rsidR="006F528D" w:rsidRDefault="00AD52A3" w:rsidP="00A90441">
      <w:pPr>
        <w:spacing w:line="360" w:lineRule="auto"/>
        <w:jc w:val="both"/>
        <w:rPr>
          <w:sz w:val="24"/>
          <w:szCs w:val="24"/>
          <w:rtl/>
        </w:rPr>
      </w:pPr>
      <w:r>
        <w:rPr>
          <w:rFonts w:hint="cs"/>
          <w:sz w:val="24"/>
          <w:szCs w:val="24"/>
          <w:rtl/>
        </w:rPr>
        <w:t xml:space="preserve">    آنچه در گرفتن الهام و اقتباس اهمیت دارد، تنها وامگیری یک </w:t>
      </w:r>
      <w:r w:rsidR="000B5C3B">
        <w:rPr>
          <w:rFonts w:hint="cs"/>
          <w:sz w:val="24"/>
          <w:szCs w:val="24"/>
          <w:rtl/>
        </w:rPr>
        <w:t>"</w:t>
      </w:r>
      <w:r>
        <w:rPr>
          <w:rFonts w:hint="cs"/>
          <w:sz w:val="24"/>
          <w:szCs w:val="24"/>
          <w:rtl/>
        </w:rPr>
        <w:t>مضمون</w:t>
      </w:r>
      <w:r w:rsidR="000B5C3B">
        <w:rPr>
          <w:rFonts w:hint="cs"/>
          <w:sz w:val="24"/>
          <w:szCs w:val="24"/>
          <w:rtl/>
        </w:rPr>
        <w:t>"</w:t>
      </w:r>
      <w:r>
        <w:rPr>
          <w:rFonts w:hint="cs"/>
          <w:sz w:val="24"/>
          <w:szCs w:val="24"/>
          <w:rtl/>
        </w:rPr>
        <w:t xml:space="preserve"> و "بن مایه" نیست؛ آن "بن مایه" خود، بخشی کوچک از یک "همبافت" (</w:t>
      </w:r>
      <w:r>
        <w:rPr>
          <w:sz w:val="24"/>
          <w:szCs w:val="24"/>
        </w:rPr>
        <w:t>(context</w:t>
      </w:r>
      <w:r w:rsidR="00640D42">
        <w:rPr>
          <w:rFonts w:hint="cs"/>
          <w:sz w:val="24"/>
          <w:szCs w:val="24"/>
          <w:rtl/>
        </w:rPr>
        <w:t xml:space="preserve"> </w:t>
      </w:r>
      <w:r>
        <w:rPr>
          <w:rFonts w:hint="cs"/>
          <w:sz w:val="24"/>
          <w:szCs w:val="24"/>
          <w:rtl/>
        </w:rPr>
        <w:t>و مجموعه ای معنایی و نشانه شناختی است که یک "نظام فکری" را به وجود می آورد. آنچه به یک داستان یا رمان ارزش و تشخّص می بخشد، همین "نظام فکری" است که "کوندرا" (</w:t>
      </w:r>
      <w:r>
        <w:rPr>
          <w:sz w:val="24"/>
          <w:szCs w:val="24"/>
        </w:rPr>
        <w:t>Kundera</w:t>
      </w:r>
      <w:r>
        <w:rPr>
          <w:rFonts w:hint="cs"/>
          <w:sz w:val="24"/>
          <w:szCs w:val="24"/>
          <w:rtl/>
        </w:rPr>
        <w:t>) در "هنر رمان" (</w:t>
      </w:r>
      <w:r w:rsidR="006F528D">
        <w:rPr>
          <w:sz w:val="24"/>
          <w:szCs w:val="24"/>
        </w:rPr>
        <w:t xml:space="preserve"> (</w:t>
      </w:r>
      <w:r w:rsidR="006F528D">
        <w:rPr>
          <w:i/>
          <w:iCs/>
          <w:sz w:val="24"/>
          <w:szCs w:val="24"/>
        </w:rPr>
        <w:t>L'Art du Roman</w:t>
      </w:r>
      <w:r>
        <w:rPr>
          <w:rFonts w:hint="cs"/>
          <w:sz w:val="24"/>
          <w:szCs w:val="24"/>
          <w:rtl/>
        </w:rPr>
        <w:t xml:space="preserve">از آن به "روح رمان" تعبیر میکند که در برابر "روح زمان" </w:t>
      </w:r>
      <w:r w:rsidR="005B5F2D">
        <w:rPr>
          <w:rFonts w:hint="cs"/>
          <w:sz w:val="24"/>
          <w:szCs w:val="24"/>
          <w:rtl/>
        </w:rPr>
        <w:t xml:space="preserve">قرار دارد. "روح زمان" همین گرایش جنون آمیز نویسندگان جوان دهه های اخیر است که از یک سو برداشتی سطحی و ساده نگرانه از "قورمالیسم" </w:t>
      </w:r>
      <w:r w:rsidR="003D0EDA">
        <w:rPr>
          <w:rFonts w:hint="cs"/>
          <w:sz w:val="24"/>
          <w:szCs w:val="24"/>
          <w:rtl/>
        </w:rPr>
        <w:t xml:space="preserve">و "بازیهای زبانی و روایی" </w:t>
      </w:r>
      <w:r w:rsidR="005B5F2D">
        <w:rPr>
          <w:rFonts w:hint="cs"/>
          <w:sz w:val="24"/>
          <w:szCs w:val="24"/>
          <w:rtl/>
        </w:rPr>
        <w:t>دارند که در نشستهای ادبی و آوازه گرانه</w:t>
      </w:r>
      <w:r w:rsidR="003D0EDA">
        <w:rPr>
          <w:rFonts w:hint="cs"/>
          <w:sz w:val="24"/>
          <w:szCs w:val="24"/>
          <w:rtl/>
        </w:rPr>
        <w:t>،</w:t>
      </w:r>
      <w:r w:rsidR="005B5F2D">
        <w:rPr>
          <w:rFonts w:hint="cs"/>
          <w:sz w:val="24"/>
          <w:szCs w:val="24"/>
          <w:rtl/>
        </w:rPr>
        <w:t xml:space="preserve"> آن را بر سرِ دست می برند </w:t>
      </w:r>
      <w:r w:rsidR="00A90441">
        <w:rPr>
          <w:rFonts w:hint="cs"/>
          <w:sz w:val="24"/>
          <w:szCs w:val="24"/>
          <w:rtl/>
        </w:rPr>
        <w:t xml:space="preserve">و "زمان را تنها به لحظه ی حال تقلیل میدهند" </w:t>
      </w:r>
      <w:r w:rsidR="005B5F2D">
        <w:rPr>
          <w:rFonts w:hint="cs"/>
          <w:sz w:val="24"/>
          <w:szCs w:val="24"/>
          <w:rtl/>
        </w:rPr>
        <w:t>و</w:t>
      </w:r>
      <w:r w:rsidR="003D0EDA">
        <w:rPr>
          <w:rFonts w:hint="cs"/>
          <w:sz w:val="24"/>
          <w:szCs w:val="24"/>
          <w:rtl/>
        </w:rPr>
        <w:t xml:space="preserve"> از سوی دیگر، جانب "روح رمان" از دست فرومی نهند که "</w:t>
      </w:r>
      <w:r w:rsidR="00A90441">
        <w:rPr>
          <w:rFonts w:hint="cs"/>
          <w:sz w:val="24"/>
          <w:szCs w:val="24"/>
          <w:rtl/>
        </w:rPr>
        <w:t>کشف جزئی ناشناخته از هستی" است و "کوندرا" از آن به "شناخت" تعبیر کرده، "یگانه رسالت اخلاقی" داستانش میداند:</w:t>
      </w:r>
      <w:r w:rsidR="005B5F2D">
        <w:rPr>
          <w:rFonts w:hint="cs"/>
          <w:sz w:val="24"/>
          <w:szCs w:val="24"/>
          <w:rtl/>
        </w:rPr>
        <w:t xml:space="preserve">  </w:t>
      </w:r>
    </w:p>
    <w:p w:rsidR="006F528D" w:rsidRDefault="006F528D" w:rsidP="00A90441">
      <w:pPr>
        <w:spacing w:line="360" w:lineRule="auto"/>
        <w:jc w:val="both"/>
        <w:rPr>
          <w:sz w:val="24"/>
          <w:szCs w:val="24"/>
          <w:rtl/>
        </w:rPr>
      </w:pPr>
      <w:r>
        <w:rPr>
          <w:rFonts w:hint="cs"/>
          <w:sz w:val="24"/>
          <w:szCs w:val="24"/>
          <w:rtl/>
        </w:rPr>
        <w:t xml:space="preserve">    " روح رمان، روح پیچیدگی است. هر رمان، به خواننده میگوید: چیزها، پیچیده تر از آنند که تو فکر میکنی. این</w:t>
      </w:r>
      <w:r w:rsidR="000B5C3B">
        <w:rPr>
          <w:rFonts w:hint="cs"/>
          <w:sz w:val="24"/>
          <w:szCs w:val="24"/>
          <w:rtl/>
        </w:rPr>
        <w:t>،</w:t>
      </w:r>
      <w:r>
        <w:rPr>
          <w:rFonts w:hint="cs"/>
          <w:sz w:val="24"/>
          <w:szCs w:val="24"/>
          <w:rtl/>
        </w:rPr>
        <w:t xml:space="preserve"> حقیقت ابدی رمان است " (کوندرا، 1380، 6</w:t>
      </w:r>
      <w:r w:rsidR="00A90441">
        <w:rPr>
          <w:rFonts w:hint="cs"/>
          <w:sz w:val="24"/>
          <w:szCs w:val="24"/>
          <w:rtl/>
        </w:rPr>
        <w:t>3</w:t>
      </w:r>
      <w:r>
        <w:rPr>
          <w:rFonts w:hint="cs"/>
          <w:sz w:val="24"/>
          <w:szCs w:val="24"/>
          <w:rtl/>
        </w:rPr>
        <w:t>).</w:t>
      </w:r>
    </w:p>
    <w:p w:rsidR="004B2B37" w:rsidRDefault="006F528D" w:rsidP="00A63D53">
      <w:pPr>
        <w:spacing w:line="360" w:lineRule="auto"/>
        <w:jc w:val="both"/>
        <w:rPr>
          <w:sz w:val="24"/>
          <w:szCs w:val="24"/>
          <w:rtl/>
        </w:rPr>
      </w:pPr>
      <w:r>
        <w:rPr>
          <w:rFonts w:hint="cs"/>
          <w:sz w:val="24"/>
          <w:szCs w:val="24"/>
          <w:rtl/>
        </w:rPr>
        <w:t xml:space="preserve"> </w:t>
      </w:r>
      <w:r w:rsidR="00A90441">
        <w:rPr>
          <w:rFonts w:hint="cs"/>
          <w:sz w:val="24"/>
          <w:szCs w:val="24"/>
          <w:rtl/>
        </w:rPr>
        <w:t xml:space="preserve">   اما آنچه باعث می شود ادبیات داستانی ما </w:t>
      </w:r>
      <w:r w:rsidR="00D222F5">
        <w:rPr>
          <w:rFonts w:hint="cs"/>
          <w:sz w:val="24"/>
          <w:szCs w:val="24"/>
          <w:rtl/>
        </w:rPr>
        <w:t>به ادبیاتی "تقلیدی"، "الگوبردارانه"،</w:t>
      </w:r>
      <w:r w:rsidR="00A90441">
        <w:rPr>
          <w:rFonts w:hint="cs"/>
          <w:sz w:val="24"/>
          <w:szCs w:val="24"/>
          <w:rtl/>
        </w:rPr>
        <w:t xml:space="preserve"> "اقتباسی</w:t>
      </w:r>
      <w:r w:rsidR="00D222F5">
        <w:rPr>
          <w:rFonts w:hint="cs"/>
          <w:sz w:val="24"/>
          <w:szCs w:val="24"/>
          <w:rtl/>
        </w:rPr>
        <w:t>" و "فورما</w:t>
      </w:r>
      <w:r w:rsidR="00A63D53">
        <w:rPr>
          <w:rFonts w:hint="cs"/>
          <w:sz w:val="24"/>
          <w:szCs w:val="24"/>
          <w:rtl/>
        </w:rPr>
        <w:t xml:space="preserve">لیستی" آهنگ کند، پیش از همه، </w:t>
      </w:r>
      <w:r w:rsidR="00E630D6">
        <w:rPr>
          <w:rFonts w:hint="cs"/>
          <w:sz w:val="24"/>
          <w:szCs w:val="24"/>
          <w:rtl/>
        </w:rPr>
        <w:t>کم مایگی، فقدان تخیل هنری و</w:t>
      </w:r>
      <w:r w:rsidR="00D222F5">
        <w:rPr>
          <w:rFonts w:hint="cs"/>
          <w:sz w:val="24"/>
          <w:szCs w:val="24"/>
          <w:rtl/>
        </w:rPr>
        <w:t xml:space="preserve"> تجربه ی زیسته</w:t>
      </w:r>
      <w:r w:rsidR="00E630D6">
        <w:rPr>
          <w:rFonts w:hint="cs"/>
          <w:sz w:val="24"/>
          <w:szCs w:val="24"/>
          <w:rtl/>
        </w:rPr>
        <w:t>،</w:t>
      </w:r>
      <w:r w:rsidR="00D222F5">
        <w:rPr>
          <w:rFonts w:hint="cs"/>
          <w:sz w:val="24"/>
          <w:szCs w:val="24"/>
          <w:rtl/>
        </w:rPr>
        <w:t xml:space="preserve"> و نیز بی اعتنایی در جهتگیری اجتماعی و نداشتن تلقی پیشرو در قبال هستی و جامعه است. این فاجعه ی فرهنگی، در جهت بخشی به نگاه نویسنده، نقشی تعیین کننده دارد. اما عامل دوم، بسته بودن فضا برای اندیشیدن آزادانه است که متأسفانه</w:t>
      </w:r>
      <w:r w:rsidR="001F6585">
        <w:rPr>
          <w:rFonts w:hint="cs"/>
          <w:sz w:val="24"/>
          <w:szCs w:val="24"/>
          <w:rtl/>
        </w:rPr>
        <w:t xml:space="preserve"> سمت و سوی فاجعه آمیزی به فرآورده های</w:t>
      </w:r>
      <w:r w:rsidR="00D222F5">
        <w:rPr>
          <w:rFonts w:hint="cs"/>
          <w:sz w:val="24"/>
          <w:szCs w:val="24"/>
          <w:rtl/>
        </w:rPr>
        <w:t xml:space="preserve"> هنری و ادبی و ذهنی هنرمندان داده است. </w:t>
      </w:r>
      <w:r w:rsidR="004B2B37">
        <w:rPr>
          <w:rFonts w:hint="cs"/>
          <w:sz w:val="24"/>
          <w:szCs w:val="24"/>
          <w:rtl/>
        </w:rPr>
        <w:t xml:space="preserve">برخی ناشران ـ که جزئی از "مافیا"ی تجاری ـ فرهنگی وابسته به کانون "قدرت" به </w:t>
      </w:r>
      <w:r w:rsidR="005C25C8">
        <w:rPr>
          <w:rFonts w:hint="cs"/>
          <w:sz w:val="24"/>
          <w:szCs w:val="24"/>
          <w:rtl/>
        </w:rPr>
        <w:t>شمار می آیند و نیز منتقدنمایان، نویسندگان،</w:t>
      </w:r>
      <w:r w:rsidR="004B2B37">
        <w:rPr>
          <w:rFonts w:hint="cs"/>
          <w:sz w:val="24"/>
          <w:szCs w:val="24"/>
          <w:rtl/>
        </w:rPr>
        <w:t xml:space="preserve"> دوستان و آشنایان این گونه نویسندگان ـ که </w:t>
      </w:r>
      <w:r w:rsidR="00E630D6">
        <w:rPr>
          <w:rFonts w:hint="cs"/>
          <w:sz w:val="24"/>
          <w:szCs w:val="24"/>
          <w:rtl/>
        </w:rPr>
        <w:t xml:space="preserve">به مناسبت رونمایی از این آثار بی وزن </w:t>
      </w:r>
      <w:r w:rsidR="004B2B37">
        <w:rPr>
          <w:rFonts w:hint="cs"/>
          <w:sz w:val="24"/>
          <w:szCs w:val="24"/>
          <w:rtl/>
        </w:rPr>
        <w:t>به آوا</w:t>
      </w:r>
      <w:r w:rsidR="00A63D53">
        <w:rPr>
          <w:rFonts w:hint="cs"/>
          <w:sz w:val="24"/>
          <w:szCs w:val="24"/>
          <w:rtl/>
        </w:rPr>
        <w:t>زه گری ادبی می پردازند و بازارگرمیها به را می انداز</w:t>
      </w:r>
      <w:r w:rsidR="004B2B37">
        <w:rPr>
          <w:rFonts w:hint="cs"/>
          <w:sz w:val="24"/>
          <w:szCs w:val="24"/>
          <w:rtl/>
        </w:rPr>
        <w:t xml:space="preserve">ند ـ به این ایده ئولوژی و خط تباه فکری، دامن میزنند. </w:t>
      </w:r>
      <w:r w:rsidR="00001344">
        <w:rPr>
          <w:rFonts w:hint="cs"/>
          <w:sz w:val="24"/>
          <w:szCs w:val="24"/>
          <w:rtl/>
        </w:rPr>
        <w:t>من سالها به مطالعه، ارزیابی و داوری در مورد رمانها و مجموعه داستانهایی مشغولم که بخش اعظمشان مشمول علت اول و شماری چشمگیر نیز مشمول علت دوم سقوط هنری و ادبی شده اند؛ یعنی آنچه "کوندرا" از آن به "فراشدِ تقلیل" (</w:t>
      </w:r>
      <w:r w:rsidR="00001344">
        <w:rPr>
          <w:sz w:val="24"/>
          <w:szCs w:val="24"/>
        </w:rPr>
        <w:t>process of reduction</w:t>
      </w:r>
      <w:r w:rsidR="00001344">
        <w:rPr>
          <w:rFonts w:hint="cs"/>
          <w:sz w:val="24"/>
          <w:szCs w:val="24"/>
          <w:rtl/>
        </w:rPr>
        <w:t xml:space="preserve">) تعبیر میکند </w:t>
      </w:r>
      <w:r w:rsidR="00D5481E">
        <w:rPr>
          <w:rFonts w:hint="cs"/>
          <w:sz w:val="24"/>
          <w:szCs w:val="24"/>
          <w:rtl/>
        </w:rPr>
        <w:t xml:space="preserve">(61). در این میان تنها شماری اندک از نویسندگانند که با داشتن </w:t>
      </w:r>
      <w:r w:rsidR="00F8014F">
        <w:rPr>
          <w:rFonts w:hint="cs"/>
          <w:sz w:val="24"/>
          <w:szCs w:val="24"/>
          <w:rtl/>
        </w:rPr>
        <w:t xml:space="preserve">شخصیت فردی و مستقل، </w:t>
      </w:r>
      <w:r w:rsidR="00D5481E">
        <w:rPr>
          <w:rFonts w:hint="cs"/>
          <w:sz w:val="24"/>
          <w:szCs w:val="24"/>
          <w:rtl/>
        </w:rPr>
        <w:t xml:space="preserve">آگاهی فراگیر، ذهن خلاق و تجربه ای زیسته توانسته اند پرچم ادبیات داستانی پیشرو را همچنان برافراشته نگاه دارند. </w:t>
      </w:r>
    </w:p>
    <w:p w:rsidR="00E630D6" w:rsidRDefault="004B2B37" w:rsidP="004B2B37">
      <w:pPr>
        <w:spacing w:line="360" w:lineRule="auto"/>
        <w:jc w:val="center"/>
        <w:rPr>
          <w:sz w:val="24"/>
          <w:szCs w:val="24"/>
          <w:rtl/>
        </w:rPr>
      </w:pPr>
      <w:r>
        <w:rPr>
          <w:rFonts w:hint="cs"/>
          <w:sz w:val="24"/>
          <w:szCs w:val="24"/>
          <w:rtl/>
        </w:rPr>
        <w:t>***</w:t>
      </w:r>
    </w:p>
    <w:p w:rsidR="00D328AA" w:rsidRDefault="00E630D6" w:rsidP="003677AD">
      <w:pPr>
        <w:spacing w:line="360" w:lineRule="auto"/>
        <w:jc w:val="both"/>
        <w:rPr>
          <w:sz w:val="24"/>
          <w:szCs w:val="24"/>
          <w:rtl/>
        </w:rPr>
      </w:pPr>
      <w:r>
        <w:rPr>
          <w:rFonts w:hint="cs"/>
          <w:sz w:val="24"/>
          <w:szCs w:val="24"/>
          <w:rtl/>
        </w:rPr>
        <w:t xml:space="preserve">       این روزها باز، شاهد رونق بازار "رآلیسم جادویی" (</w:t>
      </w:r>
      <w:r>
        <w:rPr>
          <w:sz w:val="24"/>
          <w:szCs w:val="24"/>
        </w:rPr>
        <w:t>(magic realism</w:t>
      </w:r>
      <w:r>
        <w:rPr>
          <w:rFonts w:hint="cs"/>
          <w:sz w:val="24"/>
          <w:szCs w:val="24"/>
          <w:rtl/>
        </w:rPr>
        <w:t xml:space="preserve"> در ادبیات داستانی خود شده ام بی آن که نویسنده شاهکارهای ادبیات جهانی را با این </w:t>
      </w:r>
      <w:r w:rsidR="00B22576">
        <w:rPr>
          <w:rFonts w:hint="cs"/>
          <w:sz w:val="24"/>
          <w:szCs w:val="24"/>
          <w:rtl/>
        </w:rPr>
        <w:t xml:space="preserve">سبک روایی در مطالعه گرفته </w:t>
      </w:r>
      <w:r w:rsidR="00533981">
        <w:rPr>
          <w:rFonts w:hint="cs"/>
          <w:sz w:val="24"/>
          <w:szCs w:val="24"/>
          <w:rtl/>
        </w:rPr>
        <w:t xml:space="preserve">باشد، یا بر هنجارهای غالب بر آن </w:t>
      </w:r>
      <w:r w:rsidR="00B22576">
        <w:rPr>
          <w:rFonts w:hint="cs"/>
          <w:sz w:val="24"/>
          <w:szCs w:val="24"/>
          <w:rtl/>
        </w:rPr>
        <w:t>اِشراف یافته باشد. هر گونه برداشت سطحی و ایستا از این شگرد داستانی، نه تنها بر جاذبه ی داستانها نخواهد افزود، بلکه آنها را تا سطح آثاری مبتذل، تق</w:t>
      </w:r>
      <w:r w:rsidR="00590CC5">
        <w:rPr>
          <w:rFonts w:hint="cs"/>
          <w:sz w:val="24"/>
          <w:szCs w:val="24"/>
          <w:rtl/>
        </w:rPr>
        <w:t>لیل خواهد داد؛</w:t>
      </w:r>
      <w:r w:rsidR="00B22576">
        <w:rPr>
          <w:rFonts w:hint="cs"/>
          <w:sz w:val="24"/>
          <w:szCs w:val="24"/>
          <w:rtl/>
        </w:rPr>
        <w:t xml:space="preserve"> "کاراکتر"های داستان را تا سطح "کاریکاتور" پایین خواهد آورد و رخدادهای </w:t>
      </w:r>
      <w:r w:rsidR="00B22576">
        <w:rPr>
          <w:rFonts w:hint="cs"/>
          <w:sz w:val="24"/>
          <w:szCs w:val="24"/>
          <w:rtl/>
        </w:rPr>
        <w:lastRenderedPageBreak/>
        <w:t>روایت را به توده ای از اتفاقات غیر قابل باور و کمیک تبدیل خواهد کرد</w:t>
      </w:r>
      <w:r w:rsidR="00590CC5">
        <w:rPr>
          <w:rFonts w:hint="cs"/>
          <w:sz w:val="24"/>
          <w:szCs w:val="24"/>
          <w:rtl/>
        </w:rPr>
        <w:t>، چنان که در سه داستان از این مجموعه خواهیم دید.</w:t>
      </w:r>
      <w:r w:rsidR="00D328AA">
        <w:rPr>
          <w:rFonts w:hint="cs"/>
          <w:sz w:val="24"/>
          <w:szCs w:val="24"/>
          <w:rtl/>
        </w:rPr>
        <w:t xml:space="preserve"> اگر نویسنده ای به راستی میخواهد با سازه ها، عناصر متشکله و روح واقعی شگرد "رآلیسم جادویی" آشنا شود، بهتر است به سه عنوان کتابی مراجعه کند که من با عناوین "با بوطیقای نو در ادبیات داستان آمریکای لاتین: در آثاری از آستوریاس، فوئنتس، بارگاس یوسا، رولفو، آلنده، کوئلیو" و نیز " با بوطیقای نو در ادبیات داستانی آمریکای لاتین: صد سال تنهایی" و "با بوطیقای نو در ادبیات داستانی آمریکای لاتین: راهی به هزارتوهای بورخس در داستانهای کوتاهش" نوشته ام و در "سایت ادبی و هنری حضور" نهاده ام. در نخستین کتاب، پنج مقاله، در دومین عنوان کتاب</w:t>
      </w:r>
      <w:r w:rsidR="00736C79">
        <w:rPr>
          <w:rFonts w:hint="cs"/>
          <w:sz w:val="24"/>
          <w:szCs w:val="24"/>
          <w:rtl/>
        </w:rPr>
        <w:t>، سه و در سومین</w:t>
      </w:r>
      <w:r w:rsidR="00D328AA">
        <w:rPr>
          <w:rFonts w:hint="cs"/>
          <w:sz w:val="24"/>
          <w:szCs w:val="24"/>
          <w:rtl/>
        </w:rPr>
        <w:t xml:space="preserve"> کتاب، دو مقاله </w:t>
      </w:r>
      <w:r w:rsidR="00C85948">
        <w:rPr>
          <w:rFonts w:hint="cs"/>
          <w:sz w:val="24"/>
          <w:szCs w:val="24"/>
          <w:rtl/>
        </w:rPr>
        <w:t>در باره ی "رآلیسم جادویی" هست که یک یا دو اثر برجسته و جمعاً ده نوشتار از هر نویسنده</w:t>
      </w:r>
      <w:r w:rsidR="00736C79">
        <w:rPr>
          <w:rFonts w:hint="cs"/>
          <w:sz w:val="24"/>
          <w:szCs w:val="24"/>
          <w:rtl/>
        </w:rPr>
        <w:t>،</w:t>
      </w:r>
      <w:r w:rsidR="00C85948">
        <w:rPr>
          <w:rFonts w:hint="cs"/>
          <w:sz w:val="24"/>
          <w:szCs w:val="24"/>
          <w:rtl/>
        </w:rPr>
        <w:t xml:space="preserve"> مورد "خوانش ریزبینانه" (</w:t>
      </w:r>
      <w:r w:rsidR="00C85948">
        <w:rPr>
          <w:sz w:val="24"/>
          <w:szCs w:val="24"/>
        </w:rPr>
        <w:t>(close reading</w:t>
      </w:r>
      <w:r w:rsidR="00C85948">
        <w:rPr>
          <w:rFonts w:hint="cs"/>
          <w:sz w:val="24"/>
          <w:szCs w:val="24"/>
          <w:rtl/>
        </w:rPr>
        <w:t xml:space="preserve"> قرار گرفته است. از پرده ی پنداری که پیش چشم داریم، چشم بپوشیم و بکوشیم نخست خود بیاموزیم و سپس بیامو</w:t>
      </w:r>
      <w:r w:rsidR="00406A9D">
        <w:rPr>
          <w:rFonts w:hint="cs"/>
          <w:sz w:val="24"/>
          <w:szCs w:val="24"/>
          <w:rtl/>
        </w:rPr>
        <w:t>زانیم که من به راستی باور دارم</w:t>
      </w:r>
      <w:r w:rsidR="00C85948">
        <w:rPr>
          <w:rFonts w:hint="cs"/>
          <w:sz w:val="24"/>
          <w:szCs w:val="24"/>
          <w:rtl/>
        </w:rPr>
        <w:t xml:space="preserve"> "تا راهرو نباشی، کی راهبر شوی"</w:t>
      </w:r>
      <w:r w:rsidR="003677AD">
        <w:rPr>
          <w:rFonts w:hint="cs"/>
          <w:sz w:val="24"/>
          <w:szCs w:val="24"/>
          <w:rtl/>
        </w:rPr>
        <w:t xml:space="preserve"> .</w:t>
      </w:r>
      <w:r w:rsidR="00D328AA">
        <w:rPr>
          <w:rFonts w:hint="cs"/>
          <w:sz w:val="24"/>
          <w:szCs w:val="24"/>
          <w:rtl/>
        </w:rPr>
        <w:t xml:space="preserve"> </w:t>
      </w:r>
      <w:r w:rsidR="00406A9D">
        <w:rPr>
          <w:rFonts w:hint="cs"/>
          <w:sz w:val="24"/>
          <w:szCs w:val="24"/>
          <w:rtl/>
        </w:rPr>
        <w:t xml:space="preserve">پیش از بازخوانی داستانهای "رفیعی" </w:t>
      </w:r>
      <w:r w:rsidR="003677AD">
        <w:rPr>
          <w:rFonts w:hint="cs"/>
          <w:sz w:val="24"/>
          <w:szCs w:val="24"/>
          <w:rtl/>
        </w:rPr>
        <w:t xml:space="preserve">تنها </w:t>
      </w:r>
      <w:r w:rsidR="00A63D53">
        <w:rPr>
          <w:rFonts w:hint="cs"/>
          <w:sz w:val="24"/>
          <w:szCs w:val="24"/>
          <w:rtl/>
        </w:rPr>
        <w:t xml:space="preserve">به چند نکته ی </w:t>
      </w:r>
      <w:r w:rsidR="00406A9D">
        <w:rPr>
          <w:rFonts w:hint="cs"/>
          <w:sz w:val="24"/>
          <w:szCs w:val="24"/>
          <w:rtl/>
        </w:rPr>
        <w:t xml:space="preserve">در باره ی "رآلیسم جادویی" اشاره </w:t>
      </w:r>
      <w:r w:rsidR="003677AD">
        <w:rPr>
          <w:rFonts w:hint="cs"/>
          <w:sz w:val="24"/>
          <w:szCs w:val="24"/>
          <w:rtl/>
        </w:rPr>
        <w:t>می</w:t>
      </w:r>
      <w:r w:rsidR="00A63D53">
        <w:rPr>
          <w:rFonts w:hint="cs"/>
          <w:sz w:val="24"/>
          <w:szCs w:val="24"/>
          <w:rtl/>
        </w:rPr>
        <w:t>کنم که به کار داوری من می آید:</w:t>
      </w:r>
    </w:p>
    <w:p w:rsidR="00406A9D" w:rsidRPr="008F024F" w:rsidRDefault="008F024F" w:rsidP="00F05C28">
      <w:pPr>
        <w:pStyle w:val="ListParagraph"/>
        <w:numPr>
          <w:ilvl w:val="0"/>
          <w:numId w:val="3"/>
        </w:numPr>
        <w:spacing w:line="360" w:lineRule="auto"/>
        <w:jc w:val="both"/>
        <w:rPr>
          <w:sz w:val="24"/>
          <w:szCs w:val="24"/>
          <w:rtl/>
        </w:rPr>
      </w:pPr>
      <w:r>
        <w:rPr>
          <w:rFonts w:hint="cs"/>
          <w:i/>
          <w:iCs/>
          <w:sz w:val="24"/>
          <w:szCs w:val="24"/>
          <w:rtl/>
        </w:rPr>
        <w:t>رآلیسم جاد</w:t>
      </w:r>
      <w:r w:rsidR="00F05C28">
        <w:rPr>
          <w:rFonts w:hint="cs"/>
          <w:i/>
          <w:iCs/>
          <w:sz w:val="24"/>
          <w:szCs w:val="24"/>
          <w:rtl/>
        </w:rPr>
        <w:t>ویی،</w:t>
      </w:r>
      <w:r w:rsidR="00105FA1">
        <w:rPr>
          <w:rFonts w:hint="cs"/>
          <w:i/>
          <w:iCs/>
          <w:sz w:val="24"/>
          <w:szCs w:val="24"/>
          <w:rtl/>
        </w:rPr>
        <w:t xml:space="preserve"> </w:t>
      </w:r>
      <w:r w:rsidR="009636FE">
        <w:rPr>
          <w:rFonts w:hint="cs"/>
          <w:i/>
          <w:iCs/>
          <w:sz w:val="24"/>
          <w:szCs w:val="24"/>
          <w:rtl/>
        </w:rPr>
        <w:t>بر باوری قومی و خرافی</w:t>
      </w:r>
      <w:r w:rsidR="00F05C28">
        <w:rPr>
          <w:rFonts w:hint="cs"/>
          <w:i/>
          <w:iCs/>
          <w:sz w:val="24"/>
          <w:szCs w:val="24"/>
          <w:rtl/>
        </w:rPr>
        <w:t xml:space="preserve"> استوار است</w:t>
      </w:r>
      <w:r>
        <w:rPr>
          <w:rFonts w:hint="cs"/>
          <w:i/>
          <w:iCs/>
          <w:sz w:val="24"/>
          <w:szCs w:val="24"/>
          <w:rtl/>
        </w:rPr>
        <w:t>:</w:t>
      </w:r>
    </w:p>
    <w:p w:rsidR="009636FE" w:rsidRDefault="008F024F" w:rsidP="00B22576">
      <w:pPr>
        <w:spacing w:line="360" w:lineRule="auto"/>
        <w:jc w:val="both"/>
        <w:rPr>
          <w:sz w:val="24"/>
          <w:szCs w:val="24"/>
          <w:rtl/>
        </w:rPr>
      </w:pPr>
      <w:r>
        <w:rPr>
          <w:rFonts w:hint="cs"/>
          <w:sz w:val="24"/>
          <w:szCs w:val="24"/>
          <w:rtl/>
        </w:rPr>
        <w:t xml:space="preserve"> </w:t>
      </w:r>
      <w:r w:rsidR="008B3438">
        <w:rPr>
          <w:rFonts w:hint="cs"/>
          <w:sz w:val="24"/>
          <w:szCs w:val="24"/>
          <w:rtl/>
        </w:rPr>
        <w:t xml:space="preserve">  </w:t>
      </w:r>
      <w:r w:rsidR="009636FE">
        <w:rPr>
          <w:rFonts w:hint="cs"/>
          <w:sz w:val="24"/>
          <w:szCs w:val="24"/>
          <w:rtl/>
        </w:rPr>
        <w:t xml:space="preserve">    در "صد سال تنهایی" کارگری به نام "موریسیو بابیلونیا" هست که هر جا میرود، یک دسته پروانه ی زرد رنگ بالای سرش  پرواز میکنند:</w:t>
      </w:r>
    </w:p>
    <w:p w:rsidR="009636FE" w:rsidRDefault="009636FE" w:rsidP="00B22576">
      <w:pPr>
        <w:spacing w:line="360" w:lineRule="auto"/>
        <w:jc w:val="both"/>
        <w:rPr>
          <w:sz w:val="24"/>
          <w:szCs w:val="24"/>
          <w:rtl/>
        </w:rPr>
      </w:pPr>
      <w:r>
        <w:rPr>
          <w:rFonts w:hint="cs"/>
          <w:sz w:val="24"/>
          <w:szCs w:val="24"/>
          <w:rtl/>
        </w:rPr>
        <w:t xml:space="preserve">    " فرناندا اجازه نداد به داخل منزل برود. اندکی بعد مجبور شد درِ خانه را به روی او ببندد، چون خانه مملو از پروانه های زرد رنگ شده بود " (گارسیا مارکز، 1381، 350-349).</w:t>
      </w:r>
    </w:p>
    <w:p w:rsidR="00CC27D5" w:rsidRDefault="009636FE" w:rsidP="00B22576">
      <w:pPr>
        <w:spacing w:line="360" w:lineRule="auto"/>
        <w:jc w:val="both"/>
        <w:rPr>
          <w:sz w:val="24"/>
          <w:szCs w:val="24"/>
          <w:rtl/>
        </w:rPr>
      </w:pPr>
      <w:r>
        <w:rPr>
          <w:rFonts w:hint="cs"/>
          <w:sz w:val="24"/>
          <w:szCs w:val="24"/>
          <w:rtl/>
        </w:rPr>
        <w:t xml:space="preserve">    </w:t>
      </w:r>
      <w:r w:rsidR="00CC27D5">
        <w:rPr>
          <w:rFonts w:hint="cs"/>
          <w:sz w:val="24"/>
          <w:szCs w:val="24"/>
          <w:rtl/>
        </w:rPr>
        <w:t xml:space="preserve">در این حال، اصولاً طرح این پرسش که آیا پرواز یک دسته پروانه ی زرد رنگ </w:t>
      </w:r>
      <w:r w:rsidR="00B0042E">
        <w:rPr>
          <w:rFonts w:hint="cs"/>
          <w:sz w:val="24"/>
          <w:szCs w:val="24"/>
          <w:rtl/>
        </w:rPr>
        <w:t xml:space="preserve">به دور سر یک راننده ی شرکت </w:t>
      </w:r>
      <w:r w:rsidR="00CC27D5">
        <w:rPr>
          <w:rFonts w:hint="cs"/>
          <w:sz w:val="24"/>
          <w:szCs w:val="24"/>
          <w:rtl/>
        </w:rPr>
        <w:t>می تو</w:t>
      </w:r>
      <w:r w:rsidR="00533981">
        <w:rPr>
          <w:rFonts w:hint="cs"/>
          <w:sz w:val="24"/>
          <w:szCs w:val="24"/>
          <w:rtl/>
        </w:rPr>
        <w:t>ا</w:t>
      </w:r>
      <w:r w:rsidR="00CC27D5">
        <w:rPr>
          <w:rFonts w:hint="cs"/>
          <w:sz w:val="24"/>
          <w:szCs w:val="24"/>
          <w:rtl/>
        </w:rPr>
        <w:t>نند "واقعیت" داشته باشد، بیمورد به نظر میرسد. پس بیگمان راز و رمزی در این پروانه ها هست که خواننده باید از آن رمزگشایی کند. اندکی بعد "فرناندا" ضمن کشتن پروانه ها میگوید:</w:t>
      </w:r>
    </w:p>
    <w:p w:rsidR="00CC27D5" w:rsidRDefault="00CC27D5" w:rsidP="00B22576">
      <w:pPr>
        <w:spacing w:line="360" w:lineRule="auto"/>
        <w:jc w:val="both"/>
        <w:rPr>
          <w:sz w:val="24"/>
          <w:szCs w:val="24"/>
          <w:rtl/>
        </w:rPr>
      </w:pPr>
      <w:r>
        <w:rPr>
          <w:rFonts w:hint="cs"/>
          <w:sz w:val="24"/>
          <w:szCs w:val="24"/>
          <w:rtl/>
        </w:rPr>
        <w:t xml:space="preserve">     " چه مصیبتی! همیشه به من گفته بودند که پ</w:t>
      </w:r>
      <w:r w:rsidR="00A55AC7">
        <w:rPr>
          <w:rFonts w:hint="cs"/>
          <w:sz w:val="24"/>
          <w:szCs w:val="24"/>
          <w:rtl/>
        </w:rPr>
        <w:t>ر</w:t>
      </w:r>
      <w:r>
        <w:rPr>
          <w:rFonts w:hint="cs"/>
          <w:sz w:val="24"/>
          <w:szCs w:val="24"/>
          <w:rtl/>
        </w:rPr>
        <w:t>وانه ها، بدشگون هستند " (355).</w:t>
      </w:r>
    </w:p>
    <w:p w:rsidR="00D0635C" w:rsidRDefault="00CC27D5" w:rsidP="00B22576">
      <w:pPr>
        <w:spacing w:line="360" w:lineRule="auto"/>
        <w:jc w:val="both"/>
        <w:rPr>
          <w:sz w:val="24"/>
          <w:szCs w:val="24"/>
          <w:rtl/>
        </w:rPr>
      </w:pPr>
      <w:r>
        <w:rPr>
          <w:rFonts w:hint="cs"/>
          <w:sz w:val="24"/>
          <w:szCs w:val="24"/>
          <w:rtl/>
        </w:rPr>
        <w:t xml:space="preserve">    پس خواننده درمی یابد که اصولاً "پروانه ی زرد رنگ" در باورهای خرافی مردم "کلمبیا" شگون ندارد. پرواز این حشرات بر بالای سر کسی، به معنی </w:t>
      </w:r>
      <w:r w:rsidR="00D0635C">
        <w:rPr>
          <w:rFonts w:hint="cs"/>
          <w:sz w:val="24"/>
          <w:szCs w:val="24"/>
          <w:rtl/>
        </w:rPr>
        <w:t>پرواز</w:t>
      </w:r>
      <w:r>
        <w:rPr>
          <w:rFonts w:hint="cs"/>
          <w:sz w:val="24"/>
          <w:szCs w:val="24"/>
          <w:rtl/>
        </w:rPr>
        <w:t xml:space="preserve"> "اجل معلق"</w:t>
      </w:r>
      <w:r w:rsidR="00D0635C">
        <w:rPr>
          <w:rFonts w:hint="cs"/>
          <w:sz w:val="24"/>
          <w:szCs w:val="24"/>
          <w:rtl/>
        </w:rPr>
        <w:t xml:space="preserve"> است. اندکی بعد، خواننده شاهد کشته شدن این کارگر با شلیک مأموری است که از وجود دزدی در اطراف خانه</w:t>
      </w:r>
      <w:r w:rsidR="00A55AC7">
        <w:rPr>
          <w:rFonts w:hint="cs"/>
          <w:sz w:val="24"/>
          <w:szCs w:val="24"/>
          <w:rtl/>
        </w:rPr>
        <w:t xml:space="preserve"> ی "فرناندا"</w:t>
      </w:r>
      <w:r w:rsidR="00D0635C">
        <w:rPr>
          <w:rFonts w:hint="cs"/>
          <w:sz w:val="24"/>
          <w:szCs w:val="24"/>
          <w:rtl/>
        </w:rPr>
        <w:t xml:space="preserve"> آگاه شده است:</w:t>
      </w:r>
    </w:p>
    <w:p w:rsidR="00D0635C" w:rsidRDefault="00D0635C" w:rsidP="00B22576">
      <w:pPr>
        <w:spacing w:line="360" w:lineRule="auto"/>
        <w:jc w:val="both"/>
        <w:rPr>
          <w:sz w:val="24"/>
          <w:szCs w:val="24"/>
          <w:rtl/>
        </w:rPr>
      </w:pPr>
      <w:r>
        <w:rPr>
          <w:rFonts w:hint="cs"/>
          <w:sz w:val="24"/>
          <w:szCs w:val="24"/>
          <w:rtl/>
        </w:rPr>
        <w:t xml:space="preserve">    " گلوله به ستون فقرات او خورد و تا پایان عمر فلج شد. . . او با پروانه های زرد رنگی که یک لحظه هم او را به حال خود رها نمیکردند، مُرد " (356).</w:t>
      </w:r>
    </w:p>
    <w:p w:rsidR="004203EE" w:rsidRPr="004203EE" w:rsidRDefault="004203EE" w:rsidP="004203EE">
      <w:pPr>
        <w:pStyle w:val="ListParagraph"/>
        <w:numPr>
          <w:ilvl w:val="0"/>
          <w:numId w:val="3"/>
        </w:numPr>
        <w:spacing w:line="360" w:lineRule="auto"/>
        <w:jc w:val="both"/>
        <w:rPr>
          <w:sz w:val="24"/>
          <w:szCs w:val="24"/>
          <w:rtl/>
        </w:rPr>
      </w:pPr>
      <w:r>
        <w:rPr>
          <w:rFonts w:hint="cs"/>
          <w:i/>
          <w:iCs/>
          <w:sz w:val="24"/>
          <w:szCs w:val="24"/>
          <w:rtl/>
        </w:rPr>
        <w:t xml:space="preserve">رآلیسم جادویی، بر </w:t>
      </w:r>
      <w:r w:rsidR="00AB1123">
        <w:rPr>
          <w:rFonts w:hint="cs"/>
          <w:i/>
          <w:iCs/>
          <w:sz w:val="24"/>
          <w:szCs w:val="24"/>
          <w:rtl/>
        </w:rPr>
        <w:t>نقش تخیل بیش از واقعیت</w:t>
      </w:r>
      <w:r>
        <w:rPr>
          <w:rFonts w:hint="cs"/>
          <w:i/>
          <w:iCs/>
          <w:sz w:val="24"/>
          <w:szCs w:val="24"/>
          <w:rtl/>
        </w:rPr>
        <w:t xml:space="preserve"> تأکید میورزد:</w:t>
      </w:r>
    </w:p>
    <w:p w:rsidR="00AB1123" w:rsidRDefault="00D0635C" w:rsidP="00AB1123">
      <w:pPr>
        <w:spacing w:line="360" w:lineRule="auto"/>
        <w:jc w:val="both"/>
        <w:rPr>
          <w:sz w:val="24"/>
          <w:szCs w:val="24"/>
          <w:rtl/>
        </w:rPr>
      </w:pPr>
      <w:r>
        <w:rPr>
          <w:rFonts w:hint="cs"/>
          <w:sz w:val="24"/>
          <w:szCs w:val="24"/>
          <w:rtl/>
        </w:rPr>
        <w:t xml:space="preserve">    </w:t>
      </w:r>
      <w:r w:rsidR="004203EE">
        <w:rPr>
          <w:rFonts w:hint="cs"/>
          <w:sz w:val="24"/>
          <w:szCs w:val="24"/>
          <w:rtl/>
        </w:rPr>
        <w:t>هنر و به ویژه داستان زاده ی خیال، عاطفه و عوالم ناخودآگاهی است؛ در حالی که علم در واقعیت، تجربه ی عینی و جهان خودآگاهی ریشه دارد. آنچه در آثار ادبی و به ویژه گونه ی "رآلیسم جادویی" آن باورپذیر و تأثیرگذار</w:t>
      </w:r>
      <w:r w:rsidR="00CC511C">
        <w:rPr>
          <w:rFonts w:hint="cs"/>
          <w:sz w:val="24"/>
          <w:szCs w:val="24"/>
          <w:rtl/>
        </w:rPr>
        <w:t xml:space="preserve"> مینماید، هیچ پیوندی عِلّی (</w:t>
      </w:r>
      <w:r w:rsidR="00CC511C">
        <w:rPr>
          <w:sz w:val="24"/>
          <w:szCs w:val="24"/>
        </w:rPr>
        <w:t>(casuality</w:t>
      </w:r>
      <w:r w:rsidR="00CC511C">
        <w:rPr>
          <w:rFonts w:hint="cs"/>
          <w:sz w:val="24"/>
          <w:szCs w:val="24"/>
          <w:rtl/>
        </w:rPr>
        <w:t xml:space="preserve"> با علم ندارد. میان "مرگ قریب الوقوع" و "پروانه ی زرد رنگ" هیچ گونه رابطه ی </w:t>
      </w:r>
      <w:r w:rsidR="00CC511C">
        <w:rPr>
          <w:rFonts w:hint="cs"/>
          <w:sz w:val="24"/>
          <w:szCs w:val="24"/>
          <w:rtl/>
        </w:rPr>
        <w:lastRenderedPageBreak/>
        <w:t>علت و معلولی وجود ندارد. اما خواننده ی کلمبیایی چنین داستانی را به سادگی و بی هیچ تردیدی، باورپذیر میداند. "استیونسن" (</w:t>
      </w:r>
      <w:r w:rsidR="00CC511C">
        <w:rPr>
          <w:sz w:val="24"/>
          <w:szCs w:val="24"/>
        </w:rPr>
        <w:t>(Stevenson</w:t>
      </w:r>
      <w:r w:rsidR="00AB1123">
        <w:rPr>
          <w:rFonts w:hint="cs"/>
          <w:sz w:val="24"/>
          <w:szCs w:val="24"/>
          <w:rtl/>
        </w:rPr>
        <w:t xml:space="preserve"> می نویسد:</w:t>
      </w:r>
    </w:p>
    <w:p w:rsidR="00AB1123" w:rsidRDefault="00AB1123" w:rsidP="00AB1123">
      <w:pPr>
        <w:spacing w:line="360" w:lineRule="auto"/>
        <w:jc w:val="both"/>
        <w:rPr>
          <w:sz w:val="24"/>
          <w:szCs w:val="24"/>
          <w:rtl/>
        </w:rPr>
      </w:pPr>
      <w:r>
        <w:rPr>
          <w:rFonts w:hint="cs"/>
          <w:sz w:val="24"/>
          <w:szCs w:val="24"/>
          <w:rtl/>
        </w:rPr>
        <w:t xml:space="preserve">    " ما چنین بار آمده ایم که ذهن خود را به واقعیت و خیال، خدا و خرما، اسطوره و علم محدود میکنیم  و گرایشی هم در ما هست که از ماهیت این پروانه ها، خاستگاه و اهمیت آنها شگفت زده شویم. با این همه، در عالم واقعیت، طرح پرسش و تردید در این گونه موارد، بیجا است. وقتی در این رمان به ما گفته می شود که چهار سال و یازده ماه و دو روز باران بارید، اصلاً نیازی نیست از خود بپرسیم که چنین چیزی می تواند اتفاق بیفتد یا نه؟ اما در این رمان، ما چند و چون چنین رخدادی را به آسانی می پذیریم. "گارسیا مارکز" با تکرار جزئیات این رخداد، ذهن شکاک خواننده را به تدریج به طرف هماهنگی با حیات روحی، فکری و فرهنگ قومی خود جلب میکند " (استیونسن، 1980، 262).</w:t>
      </w:r>
    </w:p>
    <w:p w:rsidR="005F4A39" w:rsidRDefault="005F4A39" w:rsidP="00AB1123">
      <w:pPr>
        <w:spacing w:line="360" w:lineRule="auto"/>
        <w:jc w:val="both"/>
        <w:rPr>
          <w:sz w:val="24"/>
          <w:szCs w:val="24"/>
          <w:rtl/>
        </w:rPr>
      </w:pPr>
      <w:r>
        <w:rPr>
          <w:rFonts w:hint="cs"/>
          <w:sz w:val="24"/>
          <w:szCs w:val="24"/>
          <w:rtl/>
        </w:rPr>
        <w:t xml:space="preserve">   با این همه، چنین هم نیست که آنچه از آن به "رآلیسم جادویی" تعبیر میکنیم، عنصری از واقعیت بیرونی نداشته باشد. باید چیزی از جنس باور مذهبی، عرفانی و قلبی در داستان باشد که خواننده خود را قانع کند که چنین رخدادی می تواند باورپذیر باشد. خواننده ی کلمبیایی و هر مسیحی معتقدی، "عهد عتیق" و "عهد جدید" را خوانده و با آنچه در "تورات" و "انجیل" آمده، مأنوس است و آن </w:t>
      </w:r>
      <w:r w:rsidR="00B0042E">
        <w:rPr>
          <w:rFonts w:hint="cs"/>
          <w:sz w:val="24"/>
          <w:szCs w:val="24"/>
          <w:rtl/>
        </w:rPr>
        <w:t xml:space="preserve">را </w:t>
      </w:r>
      <w:r>
        <w:rPr>
          <w:rFonts w:hint="cs"/>
          <w:sz w:val="24"/>
          <w:szCs w:val="24"/>
          <w:rtl/>
        </w:rPr>
        <w:t>در "پس اندیشه" (</w:t>
      </w:r>
      <w:r>
        <w:rPr>
          <w:sz w:val="24"/>
          <w:szCs w:val="24"/>
        </w:rPr>
        <w:t>(after thought</w:t>
      </w:r>
      <w:r>
        <w:rPr>
          <w:rFonts w:hint="cs"/>
          <w:sz w:val="24"/>
          <w:szCs w:val="24"/>
          <w:rtl/>
        </w:rPr>
        <w:t>ی خود دارد. اسطوره ی "طوفان نوح" در باب هفتم کتاب "پیدایش" در "تورات" آمده است:</w:t>
      </w:r>
    </w:p>
    <w:p w:rsidR="005F4A39" w:rsidRDefault="005F4A39" w:rsidP="00AB1123">
      <w:pPr>
        <w:spacing w:line="360" w:lineRule="auto"/>
        <w:jc w:val="both"/>
        <w:rPr>
          <w:sz w:val="24"/>
          <w:szCs w:val="24"/>
          <w:rtl/>
        </w:rPr>
      </w:pPr>
      <w:r>
        <w:rPr>
          <w:rFonts w:hint="cs"/>
          <w:sz w:val="24"/>
          <w:szCs w:val="24"/>
          <w:rtl/>
        </w:rPr>
        <w:t xml:space="preserve">     " باران آن قدر بارید که سطح آب به هفت متر بالاتر از قله ی کوهها رسید " </w:t>
      </w:r>
      <w:r w:rsidR="00663813">
        <w:rPr>
          <w:rFonts w:hint="cs"/>
          <w:sz w:val="24"/>
          <w:szCs w:val="24"/>
          <w:rtl/>
        </w:rPr>
        <w:t>("کتاب مقدس"، پیدایش، 7: 10).</w:t>
      </w:r>
    </w:p>
    <w:p w:rsidR="00663813" w:rsidRDefault="00663813" w:rsidP="00AB1123">
      <w:pPr>
        <w:spacing w:line="360" w:lineRule="auto"/>
        <w:jc w:val="both"/>
        <w:rPr>
          <w:sz w:val="24"/>
          <w:szCs w:val="24"/>
          <w:rtl/>
        </w:rPr>
      </w:pPr>
      <w:r>
        <w:rPr>
          <w:rFonts w:hint="cs"/>
          <w:sz w:val="24"/>
          <w:szCs w:val="24"/>
          <w:rtl/>
        </w:rPr>
        <w:t xml:space="preserve">    همین شاهد در یک کتاب مقدس، کافی است که خواننده را قانع کند که باران جادویی در این رمان، چندان هم بی پایه نیست. </w:t>
      </w:r>
      <w:r w:rsidR="00DB5CFA">
        <w:rPr>
          <w:rFonts w:hint="cs"/>
          <w:sz w:val="24"/>
          <w:szCs w:val="24"/>
          <w:rtl/>
        </w:rPr>
        <w:t>اما آنچه از عنصر "تخیل" در این رمان نمود می یابد و آن را به اثری هنری تبدیل میکند، آرایه ی "اغراق" (</w:t>
      </w:r>
      <w:r w:rsidR="00DB5CFA">
        <w:rPr>
          <w:sz w:val="24"/>
          <w:szCs w:val="24"/>
        </w:rPr>
        <w:t>(exaggeration</w:t>
      </w:r>
      <w:r w:rsidR="00DB5CFA">
        <w:rPr>
          <w:rFonts w:hint="cs"/>
          <w:sz w:val="24"/>
          <w:szCs w:val="24"/>
          <w:rtl/>
        </w:rPr>
        <w:t xml:space="preserve"> است؛ آرایه ای که ما خود در گفته های روزمره ی خود بارها از آن سود میجوییم:</w:t>
      </w:r>
    </w:p>
    <w:p w:rsidR="00DB5CFA" w:rsidRDefault="00DB5CFA" w:rsidP="00AB1123">
      <w:pPr>
        <w:spacing w:line="360" w:lineRule="auto"/>
        <w:jc w:val="both"/>
        <w:rPr>
          <w:sz w:val="24"/>
          <w:szCs w:val="24"/>
          <w:rtl/>
        </w:rPr>
      </w:pPr>
      <w:r>
        <w:rPr>
          <w:rFonts w:hint="cs"/>
          <w:sz w:val="24"/>
          <w:szCs w:val="24"/>
          <w:rtl/>
        </w:rPr>
        <w:t xml:space="preserve">     " چهار سال و یازده ماه و دو روز باران بارید. . . هوا به قدری خیس بود که ماهیها می توانستند از در داخل شوند؛ در هوای اتاقها شنا کنند و از پنجره ها بیرون بروند " (385-384).</w:t>
      </w:r>
    </w:p>
    <w:p w:rsidR="00DB5CFA" w:rsidRDefault="00DB5CFA" w:rsidP="00AB1123">
      <w:pPr>
        <w:spacing w:line="360" w:lineRule="auto"/>
        <w:jc w:val="both"/>
        <w:rPr>
          <w:sz w:val="24"/>
          <w:szCs w:val="24"/>
          <w:rtl/>
        </w:rPr>
      </w:pPr>
      <w:r>
        <w:rPr>
          <w:rFonts w:hint="cs"/>
          <w:sz w:val="24"/>
          <w:szCs w:val="24"/>
          <w:rtl/>
        </w:rPr>
        <w:t xml:space="preserve">    "تالوت" می نویسد:</w:t>
      </w:r>
    </w:p>
    <w:p w:rsidR="00DB5CFA" w:rsidRDefault="00DB5CFA" w:rsidP="00C73504">
      <w:pPr>
        <w:spacing w:line="360" w:lineRule="auto"/>
        <w:jc w:val="both"/>
        <w:rPr>
          <w:sz w:val="24"/>
          <w:szCs w:val="24"/>
          <w:rtl/>
        </w:rPr>
      </w:pPr>
      <w:r>
        <w:rPr>
          <w:rFonts w:hint="cs"/>
          <w:sz w:val="24"/>
          <w:szCs w:val="24"/>
          <w:rtl/>
        </w:rPr>
        <w:t xml:space="preserve">     " ویژگی خاصی که همه ی آثار مربوط به این نوع ادبی را از دهه ی 1970 به بعد یگانه میکند، گرایش عام آنها به تخیل شاعرانه، </w:t>
      </w:r>
      <w:r w:rsidR="004C6F98">
        <w:rPr>
          <w:rFonts w:hint="cs"/>
          <w:sz w:val="24"/>
          <w:szCs w:val="24"/>
          <w:rtl/>
        </w:rPr>
        <w:t xml:space="preserve">استعاره و مضامین غِنایی است که حتی بر خلق ایماژهای فانتزیک صِرف و تلفیق آنها با واقعیت تاریخی و اجتماعی مقدم است و علت وجود ابهام و گرایشهای اغراق آمیزی </w:t>
      </w:r>
      <w:r w:rsidR="00E44EDF">
        <w:rPr>
          <w:rFonts w:hint="cs"/>
          <w:sz w:val="24"/>
          <w:szCs w:val="24"/>
          <w:rtl/>
        </w:rPr>
        <w:t>که در همه ی رم</w:t>
      </w:r>
      <w:r w:rsidR="004C6F98">
        <w:rPr>
          <w:rFonts w:hint="cs"/>
          <w:sz w:val="24"/>
          <w:szCs w:val="24"/>
          <w:rtl/>
        </w:rPr>
        <w:t xml:space="preserve">انهای آمریکای لاتین به چشم میخورد، همین نکته است " (تالوِت، 1992). </w:t>
      </w:r>
    </w:p>
    <w:p w:rsidR="00B22576" w:rsidRPr="00E44EDF" w:rsidRDefault="00E44EDF" w:rsidP="00E44EDF">
      <w:pPr>
        <w:pStyle w:val="ListParagraph"/>
        <w:numPr>
          <w:ilvl w:val="0"/>
          <w:numId w:val="3"/>
        </w:numPr>
        <w:spacing w:line="360" w:lineRule="auto"/>
        <w:jc w:val="both"/>
        <w:rPr>
          <w:sz w:val="24"/>
          <w:szCs w:val="24"/>
          <w:rtl/>
        </w:rPr>
      </w:pPr>
      <w:r>
        <w:rPr>
          <w:rFonts w:hint="cs"/>
          <w:i/>
          <w:iCs/>
          <w:sz w:val="24"/>
          <w:szCs w:val="24"/>
          <w:rtl/>
        </w:rPr>
        <w:t>در رآلیسم جادویی، رخدادها دلالتگرند و به</w:t>
      </w:r>
      <w:r w:rsidR="00C73504">
        <w:rPr>
          <w:rFonts w:hint="cs"/>
          <w:i/>
          <w:iCs/>
          <w:sz w:val="24"/>
          <w:szCs w:val="24"/>
          <w:rtl/>
        </w:rPr>
        <w:t xml:space="preserve"> رمزگشایی</w:t>
      </w:r>
      <w:r>
        <w:rPr>
          <w:rFonts w:hint="cs"/>
          <w:i/>
          <w:iCs/>
          <w:sz w:val="24"/>
          <w:szCs w:val="24"/>
          <w:rtl/>
        </w:rPr>
        <w:t xml:space="preserve"> نیاز دارند:</w:t>
      </w:r>
    </w:p>
    <w:p w:rsidR="00BD4DB4" w:rsidRDefault="00C73504" w:rsidP="009552B9">
      <w:pPr>
        <w:spacing w:line="360" w:lineRule="auto"/>
        <w:jc w:val="both"/>
        <w:rPr>
          <w:sz w:val="24"/>
          <w:szCs w:val="24"/>
          <w:rtl/>
        </w:rPr>
      </w:pPr>
      <w:r>
        <w:rPr>
          <w:rFonts w:hint="cs"/>
          <w:sz w:val="24"/>
          <w:szCs w:val="24"/>
          <w:rtl/>
        </w:rPr>
        <w:t xml:space="preserve">   یک شرکت سرمایه گذار و استثمارگر آمریکایی به ن</w:t>
      </w:r>
      <w:r w:rsidR="007D7C3A">
        <w:rPr>
          <w:rFonts w:hint="cs"/>
          <w:sz w:val="24"/>
          <w:szCs w:val="24"/>
          <w:rtl/>
        </w:rPr>
        <w:t>ام "شرکت موز" به "ماکوندو</w:t>
      </w:r>
      <w:r w:rsidR="009552B9">
        <w:rPr>
          <w:rFonts w:hint="cs"/>
          <w:sz w:val="24"/>
          <w:szCs w:val="24"/>
          <w:rtl/>
        </w:rPr>
        <w:t>"</w:t>
      </w:r>
      <w:r>
        <w:rPr>
          <w:rFonts w:hint="cs"/>
          <w:sz w:val="24"/>
          <w:szCs w:val="24"/>
          <w:rtl/>
        </w:rPr>
        <w:t xml:space="preserve"> آمده و همه ی مزارع </w:t>
      </w:r>
      <w:r w:rsidR="00BD4DB4">
        <w:rPr>
          <w:rFonts w:hint="cs"/>
          <w:sz w:val="24"/>
          <w:szCs w:val="24"/>
          <w:rtl/>
        </w:rPr>
        <w:t xml:space="preserve">موز و نیروی کار کارگران این صنعت را در کشور به مالکیت خود درآورده است. با آن که این شرکت در آغاز کار، باعث شکوفایی اقتصادی و اجتماعی سرزمین موز شده، منابع طبیعی کشور را تباه و کارگران را مورد بهره کشی شدید خود قرار داده است. در پی اعتراضات اتحادیه ی کارگری، شرکت با موافقت ضمنی دولت خودکامه، سه هزار کارگر </w:t>
      </w:r>
      <w:r w:rsidR="00BD4DB4">
        <w:rPr>
          <w:rFonts w:hint="cs"/>
          <w:sz w:val="24"/>
          <w:szCs w:val="24"/>
          <w:rtl/>
        </w:rPr>
        <w:lastRenderedPageBreak/>
        <w:t>معترض را به مسلسل می بندد. سیل بنیانکنی که به "طوفان نوح" شباهت دارد، استعاره ای برای پاکسازی کشور از</w:t>
      </w:r>
      <w:r w:rsidR="007D7C3A">
        <w:rPr>
          <w:rFonts w:hint="cs"/>
          <w:sz w:val="24"/>
          <w:szCs w:val="24"/>
          <w:rtl/>
        </w:rPr>
        <w:t xml:space="preserve"> لوث کمپانی</w:t>
      </w:r>
      <w:r w:rsidR="00BD4DB4">
        <w:rPr>
          <w:rFonts w:hint="cs"/>
          <w:sz w:val="24"/>
          <w:szCs w:val="24"/>
          <w:rtl/>
        </w:rPr>
        <w:t xml:space="preserve"> "یونایتد فرویت" (</w:t>
      </w:r>
      <w:r w:rsidR="00BD4DB4">
        <w:rPr>
          <w:sz w:val="24"/>
          <w:szCs w:val="24"/>
        </w:rPr>
        <w:t>(United Fruit</w:t>
      </w:r>
      <w:r w:rsidR="00E44EDF">
        <w:rPr>
          <w:rFonts w:hint="cs"/>
          <w:sz w:val="24"/>
          <w:szCs w:val="24"/>
          <w:rtl/>
        </w:rPr>
        <w:t xml:space="preserve"> </w:t>
      </w:r>
      <w:r w:rsidR="007D7C3A">
        <w:rPr>
          <w:rFonts w:hint="cs"/>
          <w:sz w:val="24"/>
          <w:szCs w:val="24"/>
          <w:rtl/>
        </w:rPr>
        <w:t>آمریکایی است. به نوشته ی "مک ما</w:t>
      </w:r>
      <w:r w:rsidR="00BD4DB4">
        <w:rPr>
          <w:rFonts w:hint="cs"/>
          <w:sz w:val="24"/>
          <w:szCs w:val="24"/>
          <w:rtl/>
        </w:rPr>
        <w:t>ری" (</w:t>
      </w:r>
      <w:r w:rsidR="00BD4DB4">
        <w:rPr>
          <w:sz w:val="24"/>
          <w:szCs w:val="24"/>
        </w:rPr>
        <w:t>(McMurray</w:t>
      </w:r>
      <w:r w:rsidR="00BD4DB4">
        <w:rPr>
          <w:rFonts w:hint="cs"/>
          <w:sz w:val="24"/>
          <w:szCs w:val="24"/>
          <w:rtl/>
        </w:rPr>
        <w:t>:</w:t>
      </w:r>
    </w:p>
    <w:p w:rsidR="00B0042E" w:rsidRDefault="00BD4DB4" w:rsidP="00BD4DB4">
      <w:pPr>
        <w:spacing w:line="360" w:lineRule="auto"/>
        <w:jc w:val="both"/>
        <w:rPr>
          <w:sz w:val="24"/>
          <w:szCs w:val="24"/>
          <w:rtl/>
        </w:rPr>
      </w:pPr>
      <w:r>
        <w:rPr>
          <w:rFonts w:hint="cs"/>
          <w:sz w:val="24"/>
          <w:szCs w:val="24"/>
          <w:rtl/>
        </w:rPr>
        <w:t xml:space="preserve">    " جنبه های مثبت این طوفان، اثرات تطهیری است. . . و به عزیمت</w:t>
      </w:r>
      <w:r w:rsidR="00E44EDF">
        <w:rPr>
          <w:rFonts w:hint="cs"/>
          <w:sz w:val="24"/>
          <w:szCs w:val="24"/>
          <w:rtl/>
        </w:rPr>
        <w:t xml:space="preserve"> </w:t>
      </w:r>
      <w:r>
        <w:rPr>
          <w:rFonts w:hint="cs"/>
          <w:sz w:val="24"/>
          <w:szCs w:val="24"/>
          <w:rtl/>
        </w:rPr>
        <w:t xml:space="preserve">گرینگوها شتاب میدهد؛ به ماتریالیسم فاسدی </w:t>
      </w:r>
    </w:p>
    <w:p w:rsidR="007D7C3A" w:rsidRDefault="00BD4DB4" w:rsidP="00BD4DB4">
      <w:pPr>
        <w:spacing w:line="360" w:lineRule="auto"/>
        <w:jc w:val="both"/>
        <w:rPr>
          <w:sz w:val="24"/>
          <w:szCs w:val="24"/>
          <w:rtl/>
        </w:rPr>
      </w:pPr>
      <w:r>
        <w:rPr>
          <w:rFonts w:hint="cs"/>
          <w:sz w:val="24"/>
          <w:szCs w:val="24"/>
          <w:rtl/>
        </w:rPr>
        <w:t>که به همراه آورده بودند؛ پایان میدهد و روابط خانوادگی را از نو تحکیم میکند</w:t>
      </w:r>
      <w:r w:rsidR="007D7C3A">
        <w:rPr>
          <w:rFonts w:hint="cs"/>
          <w:sz w:val="24"/>
          <w:szCs w:val="24"/>
          <w:rtl/>
        </w:rPr>
        <w:t xml:space="preserve"> " (مک ما</w:t>
      </w:r>
      <w:r>
        <w:rPr>
          <w:rFonts w:hint="cs"/>
          <w:sz w:val="24"/>
          <w:szCs w:val="24"/>
          <w:rtl/>
        </w:rPr>
        <w:t>ری، 1373، 29).</w:t>
      </w:r>
    </w:p>
    <w:p w:rsidR="00AD52A3" w:rsidRDefault="006C17D0" w:rsidP="00BB1424">
      <w:pPr>
        <w:spacing w:line="360" w:lineRule="auto"/>
        <w:jc w:val="both"/>
        <w:rPr>
          <w:sz w:val="24"/>
          <w:szCs w:val="24"/>
          <w:rtl/>
        </w:rPr>
      </w:pPr>
      <w:r>
        <w:rPr>
          <w:rFonts w:hint="cs"/>
          <w:sz w:val="24"/>
          <w:szCs w:val="24"/>
          <w:rtl/>
        </w:rPr>
        <w:t xml:space="preserve">   راز ماندگاری و تأثیرگذاری "صد سال تنهایی" بر ادبیات ایران و جهان، همین آمیزش اشارات اسطوره ای، فرهنگی، تاریخی و سیاسی است؛ به گونه ای که این رمان نه تنها تاریخ صد ساله ی اخیر "کلمبیا" بلکه </w:t>
      </w:r>
      <w:r w:rsidR="00A63D53">
        <w:rPr>
          <w:rFonts w:hint="cs"/>
          <w:sz w:val="24"/>
          <w:szCs w:val="24"/>
          <w:rtl/>
        </w:rPr>
        <w:t xml:space="preserve">تاریخ </w:t>
      </w:r>
      <w:r>
        <w:rPr>
          <w:rFonts w:hint="cs"/>
          <w:sz w:val="24"/>
          <w:szCs w:val="24"/>
          <w:rtl/>
        </w:rPr>
        <w:t xml:space="preserve">همه ی "آمریکای لاتین" است. </w:t>
      </w:r>
    </w:p>
    <w:p w:rsidR="00BB1424" w:rsidRPr="00E630D6" w:rsidRDefault="00BB1424" w:rsidP="00BB1424">
      <w:pPr>
        <w:spacing w:line="360" w:lineRule="auto"/>
        <w:jc w:val="center"/>
        <w:rPr>
          <w:sz w:val="24"/>
          <w:szCs w:val="24"/>
          <w:rtl/>
        </w:rPr>
      </w:pPr>
      <w:r>
        <w:rPr>
          <w:rFonts w:hint="cs"/>
          <w:sz w:val="24"/>
          <w:szCs w:val="24"/>
          <w:rtl/>
        </w:rPr>
        <w:t>***</w:t>
      </w:r>
    </w:p>
    <w:p w:rsidR="00460400" w:rsidRDefault="00CE3FC9" w:rsidP="00BE5A76">
      <w:pPr>
        <w:spacing w:line="360" w:lineRule="auto"/>
        <w:jc w:val="both"/>
        <w:rPr>
          <w:sz w:val="24"/>
          <w:szCs w:val="24"/>
          <w:rtl/>
        </w:rPr>
      </w:pPr>
      <w:r>
        <w:rPr>
          <w:rFonts w:hint="cs"/>
          <w:sz w:val="24"/>
          <w:szCs w:val="24"/>
          <w:rtl/>
        </w:rPr>
        <w:t xml:space="preserve">    نخستین داستان در این مجموعه "سرگذشتهای مدفون" نام دارد</w:t>
      </w:r>
      <w:r w:rsidR="00BE5A76">
        <w:rPr>
          <w:rFonts w:hint="cs"/>
          <w:sz w:val="24"/>
          <w:szCs w:val="24"/>
          <w:rtl/>
        </w:rPr>
        <w:t xml:space="preserve"> و خواننده فرض را بر این باید نهد که نویسنده میخواهد داستان</w:t>
      </w:r>
      <w:r w:rsidR="00C279A1">
        <w:rPr>
          <w:rFonts w:hint="cs"/>
          <w:sz w:val="24"/>
          <w:szCs w:val="24"/>
          <w:rtl/>
        </w:rPr>
        <w:t>ی</w:t>
      </w:r>
      <w:r w:rsidR="00BE5A76">
        <w:rPr>
          <w:rFonts w:hint="cs"/>
          <w:sz w:val="24"/>
          <w:szCs w:val="24"/>
          <w:rtl/>
        </w:rPr>
        <w:t xml:space="preserve"> به سبک و شگرد</w:t>
      </w:r>
      <w:r w:rsidR="00C279A1">
        <w:rPr>
          <w:rFonts w:hint="cs"/>
          <w:sz w:val="24"/>
          <w:szCs w:val="24"/>
          <w:rtl/>
        </w:rPr>
        <w:t xml:space="preserve"> یا نوع ادبی</w:t>
      </w:r>
      <w:r w:rsidR="00BE5A76">
        <w:rPr>
          <w:rFonts w:hint="cs"/>
          <w:sz w:val="24"/>
          <w:szCs w:val="24"/>
          <w:rtl/>
        </w:rPr>
        <w:t xml:space="preserve"> "رآلیسم جادویی" بنویسد.</w:t>
      </w:r>
      <w:r>
        <w:rPr>
          <w:rFonts w:hint="cs"/>
          <w:sz w:val="24"/>
          <w:szCs w:val="24"/>
          <w:rtl/>
        </w:rPr>
        <w:t xml:space="preserve"> داستان </w:t>
      </w:r>
      <w:r w:rsidR="0018264C">
        <w:rPr>
          <w:rFonts w:hint="cs"/>
          <w:sz w:val="24"/>
          <w:szCs w:val="24"/>
          <w:rtl/>
        </w:rPr>
        <w:t>از زبان و دید جوان</w:t>
      </w:r>
      <w:r>
        <w:rPr>
          <w:rFonts w:hint="cs"/>
          <w:sz w:val="24"/>
          <w:szCs w:val="24"/>
          <w:rtl/>
        </w:rPr>
        <w:t>ی به نام "سمیر" و در حالی روایت می شود که میکوشد در هوایی سرد، جنازه ی پدر را در گوری دفن کند که کاملاً خاکبرداری شده و</w:t>
      </w:r>
      <w:r w:rsidR="003D0461">
        <w:rPr>
          <w:rFonts w:hint="cs"/>
          <w:sz w:val="24"/>
          <w:szCs w:val="24"/>
          <w:rtl/>
        </w:rPr>
        <w:t xml:space="preserve"> بنا</w:t>
      </w:r>
      <w:r>
        <w:rPr>
          <w:rFonts w:hint="cs"/>
          <w:sz w:val="24"/>
          <w:szCs w:val="24"/>
          <w:rtl/>
        </w:rPr>
        <w:t xml:space="preserve"> به وصیت پدر اصرار دارد که کفن و دفن به شب نکشد</w:t>
      </w:r>
      <w:r w:rsidR="00BE5A76">
        <w:rPr>
          <w:rFonts w:hint="cs"/>
          <w:sz w:val="24"/>
          <w:szCs w:val="24"/>
          <w:rtl/>
        </w:rPr>
        <w:t xml:space="preserve"> که البته ممکن نمی شود</w:t>
      </w:r>
      <w:r>
        <w:rPr>
          <w:rFonts w:hint="cs"/>
          <w:sz w:val="24"/>
          <w:szCs w:val="24"/>
          <w:rtl/>
        </w:rPr>
        <w:t xml:space="preserve">. </w:t>
      </w:r>
      <w:r w:rsidR="00BE5A76">
        <w:rPr>
          <w:rFonts w:hint="cs"/>
          <w:sz w:val="24"/>
          <w:szCs w:val="24"/>
          <w:rtl/>
        </w:rPr>
        <w:t xml:space="preserve">پدر، </w:t>
      </w:r>
      <w:r w:rsidR="00460400">
        <w:rPr>
          <w:rFonts w:hint="cs"/>
          <w:sz w:val="24"/>
          <w:szCs w:val="24"/>
          <w:rtl/>
        </w:rPr>
        <w:t>شیفته ی جاودانگی است و از مرگ اصلاً خشنود نیست. در جایی به پسرش میگوید:</w:t>
      </w:r>
    </w:p>
    <w:p w:rsidR="00460400" w:rsidRPr="0018264C" w:rsidRDefault="00460400" w:rsidP="00F30C04">
      <w:pPr>
        <w:spacing w:line="360" w:lineRule="auto"/>
        <w:jc w:val="both"/>
        <w:rPr>
          <w:b/>
          <w:bCs/>
          <w:sz w:val="16"/>
          <w:szCs w:val="16"/>
          <w:rtl/>
        </w:rPr>
      </w:pPr>
      <w:r w:rsidRPr="0018264C">
        <w:rPr>
          <w:rFonts w:hint="cs"/>
          <w:b/>
          <w:bCs/>
          <w:sz w:val="16"/>
          <w:szCs w:val="16"/>
          <w:rtl/>
        </w:rPr>
        <w:t xml:space="preserve">    " توی این دنیا، هیچی به گندی مُردن نیست. دنیا بخیل است. یک چیزی که به آدم میدهد، چشمش همین طور دنبالش است تا کی دوباره پس بگیرد. . . دست آخر، میرود سراغ اصل کاری؛ همان که اولِ </w:t>
      </w:r>
      <w:r w:rsidR="003D0461">
        <w:rPr>
          <w:rFonts w:hint="cs"/>
          <w:b/>
          <w:bCs/>
          <w:sz w:val="16"/>
          <w:szCs w:val="16"/>
          <w:rtl/>
        </w:rPr>
        <w:t xml:space="preserve">از </w:t>
      </w:r>
      <w:r w:rsidRPr="0018264C">
        <w:rPr>
          <w:rFonts w:hint="cs"/>
          <w:b/>
          <w:bCs/>
          <w:sz w:val="16"/>
          <w:szCs w:val="16"/>
          <w:rtl/>
        </w:rPr>
        <w:t>همه داده؛ جانت را هم پس میگیرد " (رفیعی، 1398، 14).</w:t>
      </w:r>
    </w:p>
    <w:p w:rsidR="007D677C" w:rsidRDefault="0018264C" w:rsidP="007C384D">
      <w:pPr>
        <w:spacing w:line="360" w:lineRule="auto"/>
        <w:jc w:val="both"/>
        <w:rPr>
          <w:sz w:val="24"/>
          <w:szCs w:val="24"/>
          <w:rtl/>
        </w:rPr>
      </w:pPr>
      <w:r>
        <w:rPr>
          <w:rFonts w:hint="cs"/>
          <w:sz w:val="24"/>
          <w:szCs w:val="24"/>
          <w:rtl/>
        </w:rPr>
        <w:t xml:space="preserve">  این گونه تلقّی از زندگی، پدر را وامیدارد تا برای جاودانگی خود چاره ای جوید و در کار کند. نخستین تدبیر پدر، فراهم کردن کفنی است که </w:t>
      </w:r>
      <w:r w:rsidR="00B6112A">
        <w:rPr>
          <w:rFonts w:hint="cs"/>
          <w:sz w:val="24"/>
          <w:szCs w:val="24"/>
          <w:rtl/>
        </w:rPr>
        <w:t xml:space="preserve">با دقتی تمام، اوراد و ادعیه بر آن نقش و نگاشته شده است؛ گویی این ادعیه پس از مرگ و در گور به او کمک میکند تا جسد او از آسیب خاک، ایمِن و بی گزند مانَد. </w:t>
      </w:r>
      <w:r w:rsidR="007D677C">
        <w:rPr>
          <w:rFonts w:hint="cs"/>
          <w:sz w:val="24"/>
          <w:szCs w:val="24"/>
          <w:rtl/>
        </w:rPr>
        <w:t>یکی از این دعاها، "جوشن کبیر" است:</w:t>
      </w:r>
    </w:p>
    <w:p w:rsidR="007D677C" w:rsidRPr="007D677C" w:rsidRDefault="007D677C" w:rsidP="007C384D">
      <w:pPr>
        <w:spacing w:line="360" w:lineRule="auto"/>
        <w:jc w:val="both"/>
        <w:rPr>
          <w:b/>
          <w:bCs/>
          <w:sz w:val="16"/>
          <w:szCs w:val="16"/>
          <w:rtl/>
        </w:rPr>
      </w:pPr>
      <w:r w:rsidRPr="007D677C">
        <w:rPr>
          <w:rFonts w:hint="cs"/>
          <w:b/>
          <w:bCs/>
          <w:sz w:val="16"/>
          <w:szCs w:val="16"/>
          <w:rtl/>
        </w:rPr>
        <w:t xml:space="preserve">    گره پارچه ها را باز میکنم و صورتش را از میان کلمات جوشن کبیرِ چاپ شده بر حاشیه ی کرباس، بیرون می آورم " (8).</w:t>
      </w:r>
    </w:p>
    <w:p w:rsidR="007D677C" w:rsidRDefault="007D677C" w:rsidP="007C384D">
      <w:pPr>
        <w:spacing w:line="360" w:lineRule="auto"/>
        <w:jc w:val="both"/>
        <w:rPr>
          <w:sz w:val="24"/>
          <w:szCs w:val="24"/>
          <w:rtl/>
        </w:rPr>
      </w:pPr>
      <w:r>
        <w:rPr>
          <w:rFonts w:hint="cs"/>
          <w:sz w:val="24"/>
          <w:szCs w:val="24"/>
          <w:rtl/>
        </w:rPr>
        <w:t xml:space="preserve">    دومین چاره گری برای تجزیه نشدن جسد، این است که به وصیت پدر،  سیخی چوبی بر سینه ی او نهد به گونه ای که دستهایش آن را گرفته باشد؛ گویی دستان میّت در این حال به اختیار دیگری است تا آن گونه که میخواهد، به او وضع و حالت دهد. افزون بر این به جای آن که میّت را به پهلو بخواباند، او را در حالت طاقباز قرار دهد و به "تلقین" او بپردازد</w:t>
      </w:r>
      <w:r w:rsidR="005678B8">
        <w:rPr>
          <w:rFonts w:hint="cs"/>
          <w:sz w:val="24"/>
          <w:szCs w:val="24"/>
          <w:rtl/>
        </w:rPr>
        <w:t>:</w:t>
      </w:r>
    </w:p>
    <w:p w:rsidR="00E34E11" w:rsidRPr="005678B8" w:rsidRDefault="007D677C" w:rsidP="007D677C">
      <w:pPr>
        <w:spacing w:line="360" w:lineRule="auto"/>
        <w:jc w:val="both"/>
        <w:rPr>
          <w:b/>
          <w:bCs/>
          <w:sz w:val="16"/>
          <w:szCs w:val="16"/>
          <w:rtl/>
        </w:rPr>
      </w:pPr>
      <w:r w:rsidRPr="005678B8">
        <w:rPr>
          <w:rFonts w:hint="cs"/>
          <w:b/>
          <w:bCs/>
          <w:sz w:val="16"/>
          <w:szCs w:val="16"/>
          <w:rtl/>
        </w:rPr>
        <w:t xml:space="preserve">    " سیخ چوبی را مثل شمشیر میان دستها بر سینه اش گذاشته ام. کنارش زان</w:t>
      </w:r>
      <w:r w:rsidR="005678B8" w:rsidRPr="005678B8">
        <w:rPr>
          <w:rFonts w:hint="cs"/>
          <w:b/>
          <w:bCs/>
          <w:sz w:val="16"/>
          <w:szCs w:val="16"/>
          <w:rtl/>
        </w:rPr>
        <w:t xml:space="preserve">و میزنم و شانه هایش را میجنبانم: اسمع. افهم یا نصرت </w:t>
      </w:r>
      <w:r w:rsidR="00BE5A76">
        <w:rPr>
          <w:rFonts w:hint="cs"/>
          <w:b/>
          <w:bCs/>
          <w:sz w:val="16"/>
          <w:szCs w:val="16"/>
          <w:rtl/>
        </w:rPr>
        <w:t xml:space="preserve">ابن سلیمان. . . عرّف الله بینک </w:t>
      </w:r>
      <w:r w:rsidR="005678B8" w:rsidRPr="005678B8">
        <w:rPr>
          <w:rFonts w:hint="cs"/>
          <w:b/>
          <w:bCs/>
          <w:sz w:val="16"/>
          <w:szCs w:val="16"/>
          <w:rtl/>
        </w:rPr>
        <w:t>و بین اولیائک فی مستقر من رحمته . . . " (9-8).</w:t>
      </w:r>
      <w:r w:rsidR="00F30C04" w:rsidRPr="005678B8">
        <w:rPr>
          <w:rFonts w:hint="cs"/>
          <w:b/>
          <w:bCs/>
          <w:sz w:val="16"/>
          <w:szCs w:val="16"/>
          <w:rtl/>
        </w:rPr>
        <w:t xml:space="preserve">       </w:t>
      </w:r>
    </w:p>
    <w:p w:rsidR="0094099D" w:rsidRDefault="00BE5A76" w:rsidP="007C384D">
      <w:pPr>
        <w:spacing w:line="360" w:lineRule="auto"/>
        <w:jc w:val="both"/>
        <w:rPr>
          <w:sz w:val="24"/>
          <w:szCs w:val="24"/>
          <w:rtl/>
        </w:rPr>
      </w:pPr>
      <w:r>
        <w:rPr>
          <w:rFonts w:hint="cs"/>
          <w:sz w:val="24"/>
          <w:szCs w:val="24"/>
          <w:rtl/>
        </w:rPr>
        <w:t xml:space="preserve">    رفتار جادویی دیگر پدر، همان نوشتن اورا</w:t>
      </w:r>
      <w:r w:rsidR="0094099D">
        <w:rPr>
          <w:rFonts w:hint="cs"/>
          <w:sz w:val="24"/>
          <w:szCs w:val="24"/>
          <w:rtl/>
        </w:rPr>
        <w:t>د و ادعیه و پنهان کردن آن در کوز</w:t>
      </w:r>
      <w:r>
        <w:rPr>
          <w:rFonts w:hint="cs"/>
          <w:sz w:val="24"/>
          <w:szCs w:val="24"/>
          <w:rtl/>
        </w:rPr>
        <w:t>ه ی قلیان است تا روزی</w:t>
      </w:r>
      <w:r w:rsidR="0094099D">
        <w:rPr>
          <w:rFonts w:hint="cs"/>
          <w:sz w:val="24"/>
          <w:szCs w:val="24"/>
          <w:rtl/>
        </w:rPr>
        <w:t xml:space="preserve"> پسر آن را کشف </w:t>
      </w:r>
      <w:r w:rsidR="003D0461">
        <w:rPr>
          <w:rFonts w:hint="cs"/>
          <w:sz w:val="24"/>
          <w:szCs w:val="24"/>
          <w:rtl/>
        </w:rPr>
        <w:t xml:space="preserve">رمز </w:t>
      </w:r>
      <w:r w:rsidR="0094099D">
        <w:rPr>
          <w:rFonts w:hint="cs"/>
          <w:sz w:val="24"/>
          <w:szCs w:val="24"/>
          <w:rtl/>
        </w:rPr>
        <w:t>کرده به کار بندد:</w:t>
      </w:r>
    </w:p>
    <w:p w:rsidR="0094099D" w:rsidRPr="00AA4320" w:rsidRDefault="0094099D" w:rsidP="007C384D">
      <w:pPr>
        <w:spacing w:line="360" w:lineRule="auto"/>
        <w:jc w:val="both"/>
        <w:rPr>
          <w:b/>
          <w:bCs/>
          <w:sz w:val="16"/>
          <w:szCs w:val="16"/>
          <w:rtl/>
        </w:rPr>
      </w:pPr>
      <w:r w:rsidRPr="00AA4320">
        <w:rPr>
          <w:rFonts w:hint="cs"/>
          <w:b/>
          <w:bCs/>
          <w:sz w:val="16"/>
          <w:szCs w:val="16"/>
          <w:rtl/>
        </w:rPr>
        <w:t xml:space="preserve">    " کوزه ی</w:t>
      </w:r>
      <w:r w:rsidR="00AA4320">
        <w:rPr>
          <w:rFonts w:hint="cs"/>
          <w:b/>
          <w:bCs/>
          <w:sz w:val="16"/>
          <w:szCs w:val="16"/>
          <w:rtl/>
        </w:rPr>
        <w:t xml:space="preserve"> </w:t>
      </w:r>
      <w:r w:rsidRPr="00AA4320">
        <w:rPr>
          <w:rFonts w:hint="cs"/>
          <w:b/>
          <w:bCs/>
          <w:sz w:val="16"/>
          <w:szCs w:val="16"/>
          <w:rtl/>
        </w:rPr>
        <w:t>قلیان که خ</w:t>
      </w:r>
      <w:r w:rsidR="00AA4320">
        <w:rPr>
          <w:rFonts w:hint="cs"/>
          <w:b/>
          <w:bCs/>
          <w:sz w:val="16"/>
          <w:szCs w:val="16"/>
          <w:rtl/>
        </w:rPr>
        <w:t>ُ</w:t>
      </w:r>
      <w:r w:rsidRPr="00AA4320">
        <w:rPr>
          <w:rFonts w:hint="cs"/>
          <w:b/>
          <w:bCs/>
          <w:sz w:val="16"/>
          <w:szCs w:val="16"/>
          <w:rtl/>
        </w:rPr>
        <w:t xml:space="preserve">رد می شود، لوله ی کاغذ از میانش می افتد زمین. کیسه ی پلاستیکی دورش را هنوز باز نکرده، دستم شروع میکند به لرزیدن. دستخط بابا است. زبانش، زبان بابا نیست؛ غریب است؛ انگار رونویسی کرده از متنی. همه هست: جگربند کردن خصم و جگر سیاهی که آسمان را ندیده باشد. چشمهام روی کلمات میدوند. سطرها را دوتا یکی پایین میروم. همه ی روزه هایی که بابا میگرفت و شرح چلّه نشینی ها، همه هست. جایی هم نوشته برای تمدید حیات، باید از چال مرگ سر در آورد. در باب یازده زیر عنوان "شرح اعمال و اوراد رجعت" مو به موی، وصیت پدر برای آیین دفن آمده. جایی هم نوشته " از شروط جزیل آن که فک اعلی و اسفل از </w:t>
      </w:r>
      <w:r w:rsidR="00AA4320">
        <w:rPr>
          <w:rFonts w:hint="cs"/>
          <w:b/>
          <w:bCs/>
          <w:sz w:val="16"/>
          <w:szCs w:val="16"/>
          <w:rtl/>
        </w:rPr>
        <w:t>د</w:t>
      </w:r>
      <w:r w:rsidRPr="00AA4320">
        <w:rPr>
          <w:rFonts w:hint="cs"/>
          <w:b/>
          <w:bCs/>
          <w:sz w:val="16"/>
          <w:szCs w:val="16"/>
          <w:rtl/>
        </w:rPr>
        <w:t>ندان، تهی باشد و دندانهای وی باید تا هنگام اعادت، از نظرها دور و به</w:t>
      </w:r>
      <w:r w:rsidR="00AA4320" w:rsidRPr="00AA4320">
        <w:rPr>
          <w:rFonts w:hint="cs"/>
          <w:b/>
          <w:bCs/>
          <w:sz w:val="16"/>
          <w:szCs w:val="16"/>
          <w:rtl/>
        </w:rPr>
        <w:t xml:space="preserve"> خفیه بمان</w:t>
      </w:r>
      <w:r w:rsidRPr="00AA4320">
        <w:rPr>
          <w:rFonts w:hint="cs"/>
          <w:b/>
          <w:bCs/>
          <w:sz w:val="16"/>
          <w:szCs w:val="16"/>
          <w:rtl/>
        </w:rPr>
        <w:t>د</w:t>
      </w:r>
      <w:r w:rsidR="00AA4320" w:rsidRPr="00AA4320">
        <w:rPr>
          <w:rFonts w:hint="cs"/>
          <w:b/>
          <w:bCs/>
          <w:sz w:val="16"/>
          <w:szCs w:val="16"/>
          <w:rtl/>
        </w:rPr>
        <w:t xml:space="preserve"> "</w:t>
      </w:r>
      <w:r w:rsidRPr="00AA4320">
        <w:rPr>
          <w:rFonts w:hint="cs"/>
          <w:b/>
          <w:bCs/>
          <w:sz w:val="16"/>
          <w:szCs w:val="16"/>
          <w:rtl/>
        </w:rPr>
        <w:t>. بعد نوشته که دندانها در کمتر از یک سال از رجعت، باز سر لثه ها سبز می شوند " (23-22).</w:t>
      </w:r>
    </w:p>
    <w:p w:rsidR="00ED4C3F" w:rsidRDefault="00AA4320" w:rsidP="007C384D">
      <w:pPr>
        <w:spacing w:line="360" w:lineRule="auto"/>
        <w:jc w:val="both"/>
        <w:rPr>
          <w:sz w:val="24"/>
          <w:szCs w:val="24"/>
          <w:rtl/>
        </w:rPr>
      </w:pPr>
      <w:r>
        <w:rPr>
          <w:rFonts w:hint="cs"/>
          <w:sz w:val="24"/>
          <w:szCs w:val="24"/>
          <w:rtl/>
        </w:rPr>
        <w:lastRenderedPageBreak/>
        <w:t xml:space="preserve">   برای تحقق آرزوی جاودانگی و "تمدید حیات" پدر رفتارهای</w:t>
      </w:r>
      <w:r w:rsidR="003D0461">
        <w:rPr>
          <w:rFonts w:hint="cs"/>
          <w:sz w:val="24"/>
          <w:szCs w:val="24"/>
          <w:rtl/>
        </w:rPr>
        <w:t>ی</w:t>
      </w:r>
      <w:r>
        <w:rPr>
          <w:rFonts w:hint="cs"/>
          <w:sz w:val="24"/>
          <w:szCs w:val="24"/>
          <w:rtl/>
        </w:rPr>
        <w:t xml:space="preserve"> دیوانه وار و غیر قابل توجیه دارد. او ـ که ظاهراً "محیطبان" است و باید جنگل را از آسیب شکارچیان بی گزند سازد، وقتی متوجه می شود کسی با تفنگ ساچمه ای به شکار پرداخته، چنان با قنداق تفنگ برنو خود به سینه و صورت او میزند که آن</w:t>
      </w:r>
      <w:r w:rsidR="003C59E8">
        <w:rPr>
          <w:rFonts w:hint="cs"/>
          <w:sz w:val="24"/>
          <w:szCs w:val="24"/>
          <w:rtl/>
        </w:rPr>
        <w:t xml:space="preserve"> را متلاشی میکند و به دروغ به مأ</w:t>
      </w:r>
      <w:r>
        <w:rPr>
          <w:rFonts w:hint="cs"/>
          <w:sz w:val="24"/>
          <w:szCs w:val="24"/>
          <w:rtl/>
        </w:rPr>
        <w:t xml:space="preserve">موران جنگلبانی میگوید که </w:t>
      </w:r>
      <w:r w:rsidR="00ED4C3F">
        <w:rPr>
          <w:rFonts w:hint="cs"/>
          <w:sz w:val="24"/>
          <w:szCs w:val="24"/>
          <w:rtl/>
        </w:rPr>
        <w:t>شکارچی</w:t>
      </w:r>
      <w:r w:rsidR="00396F40">
        <w:rPr>
          <w:rFonts w:hint="cs"/>
          <w:sz w:val="24"/>
          <w:szCs w:val="24"/>
          <w:rtl/>
        </w:rPr>
        <w:t>،</w:t>
      </w:r>
      <w:r w:rsidR="00ED4C3F">
        <w:rPr>
          <w:rFonts w:hint="cs"/>
          <w:sz w:val="24"/>
          <w:szCs w:val="24"/>
          <w:rtl/>
        </w:rPr>
        <w:t xml:space="preserve"> مسلحان</w:t>
      </w:r>
      <w:r w:rsidR="00396F40">
        <w:rPr>
          <w:rFonts w:hint="cs"/>
          <w:sz w:val="24"/>
          <w:szCs w:val="24"/>
          <w:rtl/>
        </w:rPr>
        <w:t>ه مقاومت کرده و می بایست کشته می ش</w:t>
      </w:r>
      <w:r w:rsidR="00ED4C3F">
        <w:rPr>
          <w:rFonts w:hint="cs"/>
          <w:sz w:val="24"/>
          <w:szCs w:val="24"/>
          <w:rtl/>
        </w:rPr>
        <w:t>د (17). او که باید نگهبان حیوانات بیشه باشد، خود در کمین قوچی است. پدر مطابق همان ذهنیت تباهش، گوزنی تنومند را نشان کرده می کشد:</w:t>
      </w:r>
    </w:p>
    <w:p w:rsidR="00ED4C3F" w:rsidRPr="00ED4C3F" w:rsidRDefault="00ED4C3F" w:rsidP="007C384D">
      <w:pPr>
        <w:spacing w:line="360" w:lineRule="auto"/>
        <w:jc w:val="both"/>
        <w:rPr>
          <w:b/>
          <w:bCs/>
          <w:sz w:val="16"/>
          <w:szCs w:val="16"/>
          <w:rtl/>
        </w:rPr>
      </w:pPr>
      <w:r w:rsidRPr="00ED4C3F">
        <w:rPr>
          <w:rFonts w:hint="cs"/>
          <w:b/>
          <w:bCs/>
          <w:sz w:val="16"/>
          <w:szCs w:val="16"/>
          <w:rtl/>
        </w:rPr>
        <w:t xml:space="preserve">    " زانو میزند کنار حیوان. . . پوستین از تن در می آورد و خیمه میکند روی حیوان. آن زیر، چاقو میگذارد روی لکه زینی زردی که بر پهلوی حیوان هست و میدرد. جگر را سالم در می آورد. توی کیسه ی سیاهی می چپاند. . . مشتی سوزن میریزد روی میز. جگرِ پر از سوزن را به میخی از دیوار رو به قبله می آویزد. جگر بیست روزی همان جا میماند تا ضعیف شود و از بین برود " (19-18).</w:t>
      </w:r>
    </w:p>
    <w:p w:rsidR="00C22254" w:rsidRDefault="003C59E8" w:rsidP="003D0461">
      <w:pPr>
        <w:spacing w:line="360" w:lineRule="auto"/>
        <w:jc w:val="both"/>
        <w:rPr>
          <w:sz w:val="24"/>
          <w:szCs w:val="24"/>
          <w:rtl/>
        </w:rPr>
      </w:pPr>
      <w:r>
        <w:rPr>
          <w:rFonts w:hint="cs"/>
          <w:sz w:val="24"/>
          <w:szCs w:val="24"/>
          <w:rtl/>
        </w:rPr>
        <w:t xml:space="preserve">    </w:t>
      </w:r>
      <w:r w:rsidR="00D272F8">
        <w:rPr>
          <w:rFonts w:hint="cs"/>
          <w:sz w:val="24"/>
          <w:szCs w:val="24"/>
          <w:rtl/>
        </w:rPr>
        <w:t>من هرچه می اندیشم، میان رفتار مردی که هم چله نشینی میکند و روزه میگیرد و در همان حال، به آسانی شکار و شکارچی را با هم می کشد و جگر شکار را به میخی رو به قبله می آویز تا فاسد شود، چه پیوندی هست</w:t>
      </w:r>
      <w:r w:rsidR="003D0461">
        <w:rPr>
          <w:rFonts w:hint="cs"/>
          <w:sz w:val="24"/>
          <w:szCs w:val="24"/>
          <w:rtl/>
        </w:rPr>
        <w:t>، راه به جایی نمی برم</w:t>
      </w:r>
      <w:r w:rsidR="00D272F8">
        <w:rPr>
          <w:rFonts w:hint="cs"/>
          <w:sz w:val="24"/>
          <w:szCs w:val="24"/>
          <w:rtl/>
        </w:rPr>
        <w:t xml:space="preserve">. این تبهکار، پیوسته دندانهای خود را یک یک با انبر میکِشد و آن را در لای شکاف درختان پنهان میکند و اعتقاد </w:t>
      </w:r>
      <w:r w:rsidR="00571048">
        <w:rPr>
          <w:rFonts w:hint="cs"/>
          <w:sz w:val="24"/>
          <w:szCs w:val="24"/>
          <w:rtl/>
        </w:rPr>
        <w:t xml:space="preserve">دارد </w:t>
      </w:r>
      <w:r w:rsidR="00D272F8">
        <w:rPr>
          <w:rFonts w:hint="cs"/>
          <w:sz w:val="24"/>
          <w:szCs w:val="24"/>
          <w:rtl/>
        </w:rPr>
        <w:t>پیش از مرگ و دفنش نباید هیچ دندانی در دهان داشته باشد (11) زیرا یک سال پس از مرگ، دندانها باز روی لثه ها سبز خواهد شد (23). من در این گونه رفتارهای سفیهانه ی پدر</w:t>
      </w:r>
      <w:r w:rsidR="002041E8">
        <w:rPr>
          <w:rFonts w:hint="cs"/>
          <w:sz w:val="24"/>
          <w:szCs w:val="24"/>
          <w:rtl/>
        </w:rPr>
        <w:t xml:space="preserve"> و رمان</w:t>
      </w:r>
      <w:r w:rsidR="00D272F8">
        <w:rPr>
          <w:rFonts w:hint="cs"/>
          <w:sz w:val="24"/>
          <w:szCs w:val="24"/>
          <w:rtl/>
        </w:rPr>
        <w:t xml:space="preserve"> چیزی از جنس "رآلیسم جادویی" نمی بینم اما در </w:t>
      </w:r>
      <w:r w:rsidR="00A63D53">
        <w:rPr>
          <w:rFonts w:hint="cs"/>
          <w:sz w:val="24"/>
          <w:szCs w:val="24"/>
          <w:rtl/>
        </w:rPr>
        <w:t xml:space="preserve">کم </w:t>
      </w:r>
      <w:r w:rsidR="002041E8">
        <w:rPr>
          <w:rFonts w:hint="cs"/>
          <w:sz w:val="24"/>
          <w:szCs w:val="24"/>
          <w:rtl/>
        </w:rPr>
        <w:t xml:space="preserve">مایگی اثر، </w:t>
      </w:r>
      <w:r w:rsidR="00D272F8">
        <w:rPr>
          <w:rFonts w:hint="cs"/>
          <w:sz w:val="24"/>
          <w:szCs w:val="24"/>
          <w:rtl/>
        </w:rPr>
        <w:t xml:space="preserve">بیگمان می شوم. </w:t>
      </w:r>
      <w:r w:rsidR="00571048">
        <w:rPr>
          <w:rFonts w:hint="cs"/>
          <w:sz w:val="24"/>
          <w:szCs w:val="24"/>
          <w:rtl/>
        </w:rPr>
        <w:t>تصور من این است که نویسنده به خیال خود خواسته از شخصیتی به نام "مِلکیادِس" (</w:t>
      </w:r>
      <w:r w:rsidR="00571048">
        <w:rPr>
          <w:sz w:val="24"/>
          <w:szCs w:val="24"/>
        </w:rPr>
        <w:t>(Melquiades</w:t>
      </w:r>
      <w:r w:rsidR="00D272F8">
        <w:rPr>
          <w:rFonts w:hint="cs"/>
          <w:sz w:val="24"/>
          <w:szCs w:val="24"/>
          <w:rtl/>
        </w:rPr>
        <w:t xml:space="preserve"> </w:t>
      </w:r>
      <w:r w:rsidR="00571048">
        <w:rPr>
          <w:rFonts w:hint="cs"/>
          <w:sz w:val="24"/>
          <w:szCs w:val="24"/>
          <w:rtl/>
        </w:rPr>
        <w:t>در رمان "صد سال تنهایی" (</w:t>
      </w:r>
      <w:r w:rsidR="00571048" w:rsidRPr="00571048">
        <w:rPr>
          <w:i/>
          <w:iCs/>
          <w:sz w:val="24"/>
          <w:szCs w:val="24"/>
        </w:rPr>
        <w:t>One Hundred years of Solitude</w:t>
      </w:r>
      <w:r w:rsidR="00571048">
        <w:rPr>
          <w:rFonts w:hint="cs"/>
          <w:sz w:val="24"/>
          <w:szCs w:val="24"/>
          <w:rtl/>
        </w:rPr>
        <w:t>)</w:t>
      </w:r>
      <w:r w:rsidR="00AA4320">
        <w:rPr>
          <w:rFonts w:hint="cs"/>
          <w:sz w:val="24"/>
          <w:szCs w:val="24"/>
          <w:rtl/>
        </w:rPr>
        <w:t xml:space="preserve"> </w:t>
      </w:r>
      <w:r w:rsidR="00571048">
        <w:rPr>
          <w:rFonts w:hint="cs"/>
          <w:sz w:val="24"/>
          <w:szCs w:val="24"/>
          <w:rtl/>
        </w:rPr>
        <w:t>نوشته ی "گارسیا مارکز" (</w:t>
      </w:r>
      <w:r w:rsidR="00571048">
        <w:rPr>
          <w:sz w:val="24"/>
          <w:szCs w:val="24"/>
        </w:rPr>
        <w:t>(Garcia Marquez</w:t>
      </w:r>
      <w:r w:rsidR="00571048">
        <w:rPr>
          <w:rFonts w:hint="cs"/>
          <w:sz w:val="24"/>
          <w:szCs w:val="24"/>
          <w:rtl/>
        </w:rPr>
        <w:t xml:space="preserve"> الگوبرداری کند، هرچند میان این دو شخصیت، کمتر همانندی راستین هست. </w:t>
      </w:r>
      <w:r w:rsidR="002041E8">
        <w:rPr>
          <w:rFonts w:hint="cs"/>
          <w:sz w:val="24"/>
          <w:szCs w:val="24"/>
          <w:rtl/>
        </w:rPr>
        <w:t>من تنها میخواهم نشان دهم که آنچه در "م</w:t>
      </w:r>
      <w:r w:rsidR="003D0461">
        <w:rPr>
          <w:rFonts w:hint="cs"/>
          <w:sz w:val="24"/>
          <w:szCs w:val="24"/>
          <w:rtl/>
        </w:rPr>
        <w:t>ِ</w:t>
      </w:r>
      <w:r w:rsidR="002041E8">
        <w:rPr>
          <w:rFonts w:hint="cs"/>
          <w:sz w:val="24"/>
          <w:szCs w:val="24"/>
          <w:rtl/>
        </w:rPr>
        <w:t>لکیادس" یافته ام "فرابینی" است و آنچه در شخصیت این داستان سراغ گرفته ام "جهل مرکّب" بوده است. آنچه در "صد سال تنهایی" هست، همان "رآلیسم جادویی" است و آنچه در "سرگذشتهای مدفون" یافته ام، نشانه هایی از آشفته اندیشی و پریشان نویسی</w:t>
      </w:r>
      <w:r w:rsidR="003D0461">
        <w:rPr>
          <w:rFonts w:hint="cs"/>
          <w:sz w:val="24"/>
          <w:szCs w:val="24"/>
          <w:rtl/>
        </w:rPr>
        <w:t xml:space="preserve"> و تقلید کورانه</w:t>
      </w:r>
      <w:r w:rsidR="002041E8">
        <w:rPr>
          <w:rFonts w:hint="cs"/>
          <w:sz w:val="24"/>
          <w:szCs w:val="24"/>
          <w:rtl/>
        </w:rPr>
        <w:t xml:space="preserve"> است. </w:t>
      </w:r>
      <w:r w:rsidR="000E6BF2">
        <w:rPr>
          <w:rFonts w:hint="cs"/>
          <w:sz w:val="24"/>
          <w:szCs w:val="24"/>
          <w:rtl/>
        </w:rPr>
        <w:t>"ملکیادس" در این رمان، میرا نیست؛ پیوست</w:t>
      </w:r>
      <w:r w:rsidR="00AA202E">
        <w:rPr>
          <w:rFonts w:hint="cs"/>
          <w:sz w:val="24"/>
          <w:szCs w:val="24"/>
          <w:rtl/>
        </w:rPr>
        <w:t>ه میمیرد و دیگر بار زنده می شود و</w:t>
      </w:r>
      <w:r w:rsidR="000E6BF2">
        <w:rPr>
          <w:rFonts w:hint="cs"/>
          <w:sz w:val="24"/>
          <w:szCs w:val="24"/>
          <w:rtl/>
        </w:rPr>
        <w:t xml:space="preserve"> نمادی از "جاودانگی" (</w:t>
      </w:r>
      <w:r w:rsidR="000E6BF2">
        <w:rPr>
          <w:sz w:val="24"/>
          <w:szCs w:val="24"/>
        </w:rPr>
        <w:t>(eternity</w:t>
      </w:r>
      <w:r w:rsidR="000E6BF2">
        <w:rPr>
          <w:rFonts w:hint="cs"/>
          <w:sz w:val="24"/>
          <w:szCs w:val="24"/>
          <w:rtl/>
        </w:rPr>
        <w:t xml:space="preserve"> است اما دقیقاً به این دلیل که نمادی از "معرفت" و "دانش" است؛ شخصیتی مانند "خضر" در ادبیات اساطیری و دینی ما است که به سرچشمه ی "آب حیات" رسیده است. میراث تمدن یونان باستان را پسِ پشت خود دارد. "آهنربا" را با خود به "ماکوندو" (</w:t>
      </w:r>
      <w:r w:rsidR="000E6BF2">
        <w:rPr>
          <w:sz w:val="24"/>
          <w:szCs w:val="24"/>
        </w:rPr>
        <w:t>(Macondo</w:t>
      </w:r>
      <w:r w:rsidR="000E6BF2">
        <w:rPr>
          <w:rFonts w:hint="cs"/>
          <w:sz w:val="24"/>
          <w:szCs w:val="24"/>
          <w:rtl/>
        </w:rPr>
        <w:t xml:space="preserve"> می آورد تا به یاری آن سنگهای آهن را از دل خاک بیرون کشد و پس از استخراج طلای آن، به منبعی از ثروت دست یابد </w:t>
      </w:r>
      <w:r w:rsidR="00C22254">
        <w:rPr>
          <w:rFonts w:hint="cs"/>
          <w:sz w:val="24"/>
          <w:szCs w:val="24"/>
          <w:rtl/>
        </w:rPr>
        <w:t>(گارسیا مارکز، 1357، 12). اهالی شهر ـ که پیشتر او را بسیار پیر و کهنسال دیده اند ـ پس از بازگشتش به "ماکوندو" او را جوان و باط</w:t>
      </w:r>
      <w:r w:rsidR="00E9615B">
        <w:rPr>
          <w:rFonts w:hint="cs"/>
          <w:sz w:val="24"/>
          <w:szCs w:val="24"/>
          <w:rtl/>
        </w:rPr>
        <w:t>ر</w:t>
      </w:r>
      <w:r w:rsidR="00C22254">
        <w:rPr>
          <w:rFonts w:hint="cs"/>
          <w:sz w:val="24"/>
          <w:szCs w:val="24"/>
          <w:rtl/>
        </w:rPr>
        <w:t>اوت می یابند:</w:t>
      </w:r>
    </w:p>
    <w:p w:rsidR="00C22254" w:rsidRDefault="00C22254" w:rsidP="000E6BF2">
      <w:pPr>
        <w:spacing w:line="360" w:lineRule="auto"/>
        <w:jc w:val="both"/>
        <w:rPr>
          <w:sz w:val="24"/>
          <w:szCs w:val="24"/>
          <w:rtl/>
        </w:rPr>
      </w:pPr>
      <w:r>
        <w:rPr>
          <w:rFonts w:hint="cs"/>
          <w:sz w:val="24"/>
          <w:szCs w:val="24"/>
          <w:rtl/>
        </w:rPr>
        <w:t xml:space="preserve">    " اهالی به چادر کولیها رفتند و با پرداخت یک پول، ملکیادس را دیدند که جوان و شاداب شده بود. بر</w:t>
      </w:r>
      <w:r w:rsidR="004156B1">
        <w:rPr>
          <w:rFonts w:hint="cs"/>
          <w:sz w:val="24"/>
          <w:szCs w:val="24"/>
          <w:rtl/>
        </w:rPr>
        <w:t xml:space="preserve"> چهره اش اثری از چروک دیده </w:t>
      </w:r>
      <w:r>
        <w:rPr>
          <w:rFonts w:hint="cs"/>
          <w:sz w:val="24"/>
          <w:szCs w:val="24"/>
          <w:rtl/>
        </w:rPr>
        <w:t>می شد.</w:t>
      </w:r>
      <w:r w:rsidR="004156B1">
        <w:rPr>
          <w:rFonts w:hint="cs"/>
          <w:sz w:val="24"/>
          <w:szCs w:val="24"/>
          <w:rtl/>
        </w:rPr>
        <w:t xml:space="preserve"> </w:t>
      </w:r>
      <w:r>
        <w:rPr>
          <w:rFonts w:hint="cs"/>
          <w:sz w:val="24"/>
          <w:szCs w:val="24"/>
          <w:rtl/>
        </w:rPr>
        <w:t xml:space="preserve">خوزه آرکادیو بوئندیا نیز اذعان کرد که علم و دانش ملکیادس، از حد و حصر گذشته است " (16). </w:t>
      </w:r>
    </w:p>
    <w:p w:rsidR="00016FCD" w:rsidRDefault="00C22254" w:rsidP="000E6BF2">
      <w:pPr>
        <w:spacing w:line="360" w:lineRule="auto"/>
        <w:jc w:val="both"/>
        <w:rPr>
          <w:sz w:val="24"/>
          <w:szCs w:val="24"/>
          <w:rtl/>
        </w:rPr>
      </w:pPr>
      <w:r>
        <w:rPr>
          <w:rFonts w:hint="cs"/>
          <w:sz w:val="24"/>
          <w:szCs w:val="24"/>
          <w:rtl/>
        </w:rPr>
        <w:t xml:space="preserve">     در جایی </w:t>
      </w:r>
      <w:r w:rsidR="00AA202E">
        <w:rPr>
          <w:rFonts w:hint="cs"/>
          <w:sz w:val="24"/>
          <w:szCs w:val="24"/>
          <w:rtl/>
        </w:rPr>
        <w:t xml:space="preserve">خود </w:t>
      </w:r>
      <w:r>
        <w:rPr>
          <w:rFonts w:hint="cs"/>
          <w:sz w:val="24"/>
          <w:szCs w:val="24"/>
          <w:rtl/>
        </w:rPr>
        <w:t>آشکارا می گوید: " من به جاودانگی رسیده ام " (49). او تاریخ شفاهی و تمدن جهان</w:t>
      </w:r>
      <w:r w:rsidR="004156B1">
        <w:rPr>
          <w:rFonts w:hint="cs"/>
          <w:sz w:val="24"/>
          <w:szCs w:val="24"/>
          <w:rtl/>
        </w:rPr>
        <w:t xml:space="preserve"> را</w:t>
      </w:r>
      <w:r>
        <w:rPr>
          <w:rFonts w:hint="cs"/>
          <w:sz w:val="24"/>
          <w:szCs w:val="24"/>
          <w:rtl/>
        </w:rPr>
        <w:t xml:space="preserve"> از یونان </w:t>
      </w:r>
      <w:r w:rsidR="00AA202E">
        <w:rPr>
          <w:rFonts w:hint="cs"/>
          <w:sz w:val="24"/>
          <w:szCs w:val="24"/>
          <w:rtl/>
        </w:rPr>
        <w:t>باستان گرفته تا روزگار معاصر می نویسد</w:t>
      </w:r>
      <w:r>
        <w:rPr>
          <w:rFonts w:hint="cs"/>
          <w:sz w:val="24"/>
          <w:szCs w:val="24"/>
          <w:rtl/>
        </w:rPr>
        <w:t xml:space="preserve">. یکی از ویژگیهای  روح متعالی او "فرابینی" و "عالم الغیب و الشهاده" </w:t>
      </w:r>
      <w:r w:rsidR="00016FCD">
        <w:rPr>
          <w:rFonts w:hint="cs"/>
          <w:sz w:val="24"/>
          <w:szCs w:val="24"/>
          <w:rtl/>
        </w:rPr>
        <w:t>مانند او است. او به آسانی می تواند سرنوشت خاندان "بوئندیا" ها و اهالی "ماکوندو" را تا صد سل بعد پیشگویی کند و آنچه را بر آنان خواهد رفت، در مکاتیبی بر پوست به زبان سانسکریت و به رمز بنویسد و در کتابخانه ای نگاهداری کند. آخرین فرد از نسل "ب</w:t>
      </w:r>
      <w:r w:rsidR="004156B1">
        <w:rPr>
          <w:rFonts w:hint="cs"/>
          <w:sz w:val="24"/>
          <w:szCs w:val="24"/>
          <w:rtl/>
        </w:rPr>
        <w:t>و</w:t>
      </w:r>
      <w:r w:rsidR="00016FCD">
        <w:rPr>
          <w:rFonts w:hint="cs"/>
          <w:sz w:val="24"/>
          <w:szCs w:val="24"/>
          <w:rtl/>
        </w:rPr>
        <w:t>ئندیا"ها موفق می شود این مکاتیب را رمزگشایی کرده از آینده ی تباهش نیز آگاه شود:</w:t>
      </w:r>
    </w:p>
    <w:p w:rsidR="00016FCD" w:rsidRDefault="00016FCD" w:rsidP="00AA202E">
      <w:pPr>
        <w:spacing w:line="360" w:lineRule="auto"/>
        <w:jc w:val="both"/>
        <w:rPr>
          <w:sz w:val="24"/>
          <w:szCs w:val="24"/>
          <w:rtl/>
        </w:rPr>
      </w:pPr>
      <w:r>
        <w:rPr>
          <w:rFonts w:hint="cs"/>
          <w:sz w:val="24"/>
          <w:szCs w:val="24"/>
          <w:rtl/>
        </w:rPr>
        <w:lastRenderedPageBreak/>
        <w:t xml:space="preserve">    " چنین پیشگویی شده بود که شهر آیینه ها (یا سرابها) درست در همان لحظه ای که آئورلیانو بابیلونیا کشف رمز مکاتیب را به پایان برساند، با آن طوفان نوح، از روی زمین و خاطره ی بشر محو خواهد شد " (352).</w:t>
      </w:r>
    </w:p>
    <w:p w:rsidR="00220128" w:rsidRDefault="00016FCD" w:rsidP="00220128">
      <w:pPr>
        <w:spacing w:line="360" w:lineRule="auto"/>
        <w:jc w:val="both"/>
        <w:rPr>
          <w:sz w:val="24"/>
          <w:szCs w:val="24"/>
          <w:rtl/>
        </w:rPr>
      </w:pPr>
      <w:r>
        <w:rPr>
          <w:rFonts w:hint="cs"/>
          <w:sz w:val="24"/>
          <w:szCs w:val="24"/>
          <w:rtl/>
        </w:rPr>
        <w:t xml:space="preserve">    "مکاتیب" رمزآمیز او، کوچکترین شباهتی به کاغذهای لوله شده ای ندارد که "پدر" راوی در کوزه ی قلیان پنهان کرده و پسر معلوم نیست چگونه از آنها رمزگشایی میکند. </w:t>
      </w:r>
      <w:r w:rsidR="004156B1">
        <w:rPr>
          <w:rFonts w:hint="cs"/>
          <w:sz w:val="24"/>
          <w:szCs w:val="24"/>
          <w:rtl/>
        </w:rPr>
        <w:t>"ملکیادس" بر خلاف پدر خرافه پرست</w:t>
      </w:r>
      <w:r>
        <w:rPr>
          <w:rFonts w:hint="cs"/>
          <w:sz w:val="24"/>
          <w:szCs w:val="24"/>
          <w:rtl/>
        </w:rPr>
        <w:t xml:space="preserve"> راوی (نصرت، ال</w:t>
      </w:r>
      <w:r w:rsidR="004156B1">
        <w:rPr>
          <w:rFonts w:hint="cs"/>
          <w:sz w:val="24"/>
          <w:szCs w:val="24"/>
          <w:rtl/>
        </w:rPr>
        <w:t>یاس، یوسف) نه انسانی را میکشد و</w:t>
      </w:r>
      <w:r w:rsidR="005775BC">
        <w:rPr>
          <w:rFonts w:hint="cs"/>
          <w:sz w:val="24"/>
          <w:szCs w:val="24"/>
          <w:rtl/>
        </w:rPr>
        <w:t xml:space="preserve"> </w:t>
      </w:r>
      <w:r>
        <w:rPr>
          <w:rFonts w:hint="cs"/>
          <w:sz w:val="24"/>
          <w:szCs w:val="24"/>
          <w:rtl/>
        </w:rPr>
        <w:t>حیوانی را شکار کرده جگر</w:t>
      </w:r>
      <w:r w:rsidR="005775BC">
        <w:rPr>
          <w:rFonts w:hint="cs"/>
          <w:sz w:val="24"/>
          <w:szCs w:val="24"/>
          <w:rtl/>
        </w:rPr>
        <w:t xml:space="preserve">ش را در </w:t>
      </w:r>
      <w:r>
        <w:rPr>
          <w:rFonts w:hint="cs"/>
          <w:sz w:val="24"/>
          <w:szCs w:val="24"/>
          <w:rtl/>
        </w:rPr>
        <w:t>شکاف درختان می</w:t>
      </w:r>
      <w:r w:rsidR="00A63D53">
        <w:rPr>
          <w:rFonts w:hint="cs"/>
          <w:sz w:val="24"/>
          <w:szCs w:val="24"/>
          <w:rtl/>
        </w:rPr>
        <w:t xml:space="preserve"> </w:t>
      </w:r>
      <w:r>
        <w:rPr>
          <w:rFonts w:hint="cs"/>
          <w:sz w:val="24"/>
          <w:szCs w:val="24"/>
          <w:rtl/>
        </w:rPr>
        <w:t>نهد</w:t>
      </w:r>
      <w:r w:rsidR="004156B1">
        <w:rPr>
          <w:rFonts w:hint="cs"/>
          <w:sz w:val="24"/>
          <w:szCs w:val="24"/>
          <w:rtl/>
        </w:rPr>
        <w:t>،</w:t>
      </w:r>
      <w:r>
        <w:rPr>
          <w:rFonts w:hint="cs"/>
          <w:sz w:val="24"/>
          <w:szCs w:val="24"/>
          <w:rtl/>
        </w:rPr>
        <w:t xml:space="preserve"> نه دندانهای</w:t>
      </w:r>
      <w:r w:rsidR="00873A30">
        <w:rPr>
          <w:rFonts w:hint="cs"/>
          <w:sz w:val="24"/>
          <w:szCs w:val="24"/>
          <w:rtl/>
        </w:rPr>
        <w:t xml:space="preserve"> سالم خود را میکِشد و مثل عوام الناس در لای کهنه پیچیده در جوف</w:t>
      </w:r>
      <w:r>
        <w:rPr>
          <w:rFonts w:hint="cs"/>
          <w:sz w:val="24"/>
          <w:szCs w:val="24"/>
          <w:rtl/>
        </w:rPr>
        <w:t xml:space="preserve"> درختان پنهان میکند</w:t>
      </w:r>
      <w:r w:rsidR="005775BC">
        <w:rPr>
          <w:rFonts w:hint="cs"/>
          <w:sz w:val="24"/>
          <w:szCs w:val="24"/>
          <w:rtl/>
        </w:rPr>
        <w:t xml:space="preserve"> تا بعدها پس از مرگ دیگر باره روی لث</w:t>
      </w:r>
      <w:r w:rsidR="00795D0C">
        <w:rPr>
          <w:rFonts w:hint="cs"/>
          <w:sz w:val="24"/>
          <w:szCs w:val="24"/>
          <w:rtl/>
        </w:rPr>
        <w:t>ه ها سبز</w:t>
      </w:r>
      <w:r w:rsidR="005775BC">
        <w:rPr>
          <w:rFonts w:hint="cs"/>
          <w:sz w:val="24"/>
          <w:szCs w:val="24"/>
          <w:rtl/>
        </w:rPr>
        <w:t xml:space="preserve"> شود.</w:t>
      </w:r>
      <w:r w:rsidR="00B64809">
        <w:rPr>
          <w:rFonts w:hint="cs"/>
          <w:sz w:val="24"/>
          <w:szCs w:val="24"/>
          <w:rtl/>
        </w:rPr>
        <w:t xml:space="preserve"> </w:t>
      </w:r>
      <w:r w:rsidR="00E9615B">
        <w:rPr>
          <w:rFonts w:hint="cs"/>
          <w:sz w:val="24"/>
          <w:szCs w:val="24"/>
          <w:rtl/>
        </w:rPr>
        <w:t>من در داستان "سرگذشتهای مدفون" چیزی از جنس "رآلیسم جادویی" نمی بینم</w:t>
      </w:r>
      <w:r w:rsidR="00DC43B3">
        <w:rPr>
          <w:rFonts w:hint="cs"/>
          <w:sz w:val="24"/>
          <w:szCs w:val="24"/>
          <w:rtl/>
        </w:rPr>
        <w:t>.</w:t>
      </w:r>
    </w:p>
    <w:p w:rsidR="00220128" w:rsidRDefault="00220128" w:rsidP="00220128">
      <w:pPr>
        <w:tabs>
          <w:tab w:val="left" w:pos="7041"/>
        </w:tabs>
        <w:spacing w:line="360" w:lineRule="auto"/>
        <w:jc w:val="center"/>
        <w:rPr>
          <w:sz w:val="24"/>
          <w:szCs w:val="24"/>
          <w:rtl/>
        </w:rPr>
      </w:pPr>
      <w:r>
        <w:rPr>
          <w:rFonts w:hint="cs"/>
          <w:sz w:val="24"/>
          <w:szCs w:val="24"/>
          <w:rtl/>
        </w:rPr>
        <w:t>***</w:t>
      </w:r>
    </w:p>
    <w:p w:rsidR="00936714" w:rsidRDefault="00396F40" w:rsidP="00220128">
      <w:pPr>
        <w:spacing w:line="360" w:lineRule="auto"/>
        <w:jc w:val="both"/>
        <w:rPr>
          <w:sz w:val="24"/>
          <w:szCs w:val="24"/>
          <w:rtl/>
        </w:rPr>
      </w:pPr>
      <w:r>
        <w:rPr>
          <w:rFonts w:hint="cs"/>
          <w:sz w:val="24"/>
          <w:szCs w:val="24"/>
          <w:rtl/>
        </w:rPr>
        <w:t xml:space="preserve">سومین داستان با عنوان "روحی خانم" نیز، اقتباسی ناسنجیده از </w:t>
      </w:r>
      <w:r w:rsidR="00E86B35">
        <w:rPr>
          <w:rFonts w:hint="cs"/>
          <w:sz w:val="24"/>
          <w:szCs w:val="24"/>
          <w:rtl/>
        </w:rPr>
        <w:t>دو شخصیت</w:t>
      </w:r>
      <w:r>
        <w:rPr>
          <w:rFonts w:hint="cs"/>
          <w:sz w:val="24"/>
          <w:szCs w:val="24"/>
          <w:rtl/>
        </w:rPr>
        <w:t xml:space="preserve"> دیگر در همین رمان "صد سال تنهایی" است؛ با این تفاوت که شخصیت</w:t>
      </w:r>
      <w:r w:rsidR="00E86B35">
        <w:rPr>
          <w:rFonts w:hint="cs"/>
          <w:sz w:val="24"/>
          <w:szCs w:val="24"/>
          <w:rtl/>
        </w:rPr>
        <w:t>های</w:t>
      </w:r>
      <w:r>
        <w:rPr>
          <w:rFonts w:hint="cs"/>
          <w:sz w:val="24"/>
          <w:szCs w:val="24"/>
          <w:rtl/>
        </w:rPr>
        <w:t xml:space="preserve"> مورد تقلید در رمان نویسنده ی کلمبیائی "شاهکار" (</w:t>
      </w:r>
      <w:r>
        <w:rPr>
          <w:sz w:val="24"/>
          <w:szCs w:val="24"/>
        </w:rPr>
        <w:t>masterpiece</w:t>
      </w:r>
      <w:r>
        <w:rPr>
          <w:rFonts w:hint="cs"/>
          <w:sz w:val="24"/>
          <w:szCs w:val="24"/>
          <w:rtl/>
        </w:rPr>
        <w:t>) و در داستان "رفیعی" به راستی "مبتذل" (</w:t>
      </w:r>
      <w:r>
        <w:rPr>
          <w:sz w:val="24"/>
          <w:szCs w:val="24"/>
        </w:rPr>
        <w:t>(commonplace</w:t>
      </w:r>
      <w:r>
        <w:rPr>
          <w:rFonts w:hint="cs"/>
          <w:sz w:val="24"/>
          <w:szCs w:val="24"/>
          <w:rtl/>
        </w:rPr>
        <w:t xml:space="preserve"> است. </w:t>
      </w:r>
      <w:r w:rsidR="00E86B35">
        <w:rPr>
          <w:rFonts w:hint="cs"/>
          <w:sz w:val="24"/>
          <w:szCs w:val="24"/>
          <w:rtl/>
        </w:rPr>
        <w:t>"روحی خانم" دو ویژگی شخصیتی برجسته دارد: نخست، این که به نیروی جادویی و فرابینانه ی خود می تواند از گمشدگان، نشانی برای یافت</w:t>
      </w:r>
      <w:r w:rsidR="009E0487">
        <w:rPr>
          <w:rFonts w:hint="cs"/>
          <w:sz w:val="24"/>
          <w:szCs w:val="24"/>
          <w:rtl/>
        </w:rPr>
        <w:t>ن آنان به خانواده های نگرانشان</w:t>
      </w:r>
      <w:r w:rsidR="00E86B35">
        <w:rPr>
          <w:rFonts w:hint="cs"/>
          <w:sz w:val="24"/>
          <w:szCs w:val="24"/>
          <w:rtl/>
        </w:rPr>
        <w:t xml:space="preserve"> بدهد؛ نقشی که معمولاً از کولیها و کف بینان و پیشگویان حرفه ای برمی آید. دوم، این که وی اندک اندک بال درآورده، می تواند لحظاتی چند از </w:t>
      </w:r>
      <w:r w:rsidR="00936714">
        <w:rPr>
          <w:rFonts w:hint="cs"/>
          <w:sz w:val="24"/>
          <w:szCs w:val="24"/>
          <w:rtl/>
        </w:rPr>
        <w:t>زمین برخاسته بال و پری بجنباند:</w:t>
      </w:r>
    </w:p>
    <w:p w:rsidR="00936714" w:rsidRPr="000F541D" w:rsidRDefault="00936714" w:rsidP="009E0487">
      <w:pPr>
        <w:spacing w:line="360" w:lineRule="auto"/>
        <w:jc w:val="both"/>
        <w:rPr>
          <w:b/>
          <w:bCs/>
          <w:sz w:val="16"/>
          <w:szCs w:val="16"/>
          <w:rtl/>
        </w:rPr>
      </w:pPr>
      <w:r w:rsidRPr="000F541D">
        <w:rPr>
          <w:rFonts w:hint="cs"/>
          <w:b/>
          <w:bCs/>
          <w:sz w:val="16"/>
          <w:szCs w:val="16"/>
          <w:rtl/>
        </w:rPr>
        <w:t xml:space="preserve">    " زن ایلامی راه به راه، خودش را بغل روحی خانم انداخته و زار زده بود. . . گویا پسر سربازش مرخصی گرفته بوده چند روزی تا بهشان سر بزند و تا هنوز که سه سال میگذرد، گ</w:t>
      </w:r>
      <w:r w:rsidR="009E0487">
        <w:rPr>
          <w:rFonts w:hint="cs"/>
          <w:b/>
          <w:bCs/>
          <w:sz w:val="16"/>
          <w:szCs w:val="16"/>
          <w:rtl/>
        </w:rPr>
        <w:t xml:space="preserve">م </w:t>
      </w:r>
      <w:r w:rsidRPr="000F541D">
        <w:rPr>
          <w:rFonts w:hint="cs"/>
          <w:b/>
          <w:bCs/>
          <w:sz w:val="16"/>
          <w:szCs w:val="16"/>
          <w:rtl/>
        </w:rPr>
        <w:t>و گور مانده. به عکسهای پسر دست میکشید و قربان صدقه میرفت. روحی خانم استکان چای را سراند پیش پای زن و گفت کاری را که از دستش برمی آید، دریغ نمیکند "</w:t>
      </w:r>
      <w:r w:rsidR="000F541D">
        <w:rPr>
          <w:rFonts w:hint="cs"/>
          <w:b/>
          <w:bCs/>
          <w:sz w:val="16"/>
          <w:szCs w:val="16"/>
          <w:rtl/>
        </w:rPr>
        <w:t>(44</w:t>
      </w:r>
      <w:r w:rsidRPr="000F541D">
        <w:rPr>
          <w:rFonts w:hint="cs"/>
          <w:b/>
          <w:bCs/>
          <w:sz w:val="16"/>
          <w:szCs w:val="16"/>
          <w:rtl/>
        </w:rPr>
        <w:t>).</w:t>
      </w:r>
    </w:p>
    <w:p w:rsidR="002B3B85" w:rsidRDefault="000F541D" w:rsidP="007C384D">
      <w:pPr>
        <w:spacing w:line="360" w:lineRule="auto"/>
        <w:jc w:val="both"/>
        <w:rPr>
          <w:sz w:val="24"/>
          <w:szCs w:val="24"/>
          <w:rtl/>
        </w:rPr>
      </w:pPr>
      <w:r>
        <w:rPr>
          <w:rFonts w:hint="cs"/>
          <w:sz w:val="24"/>
          <w:szCs w:val="24"/>
          <w:rtl/>
        </w:rPr>
        <w:t xml:space="preserve">    </w:t>
      </w:r>
      <w:r w:rsidR="002B3B85">
        <w:rPr>
          <w:rFonts w:hint="cs"/>
          <w:sz w:val="24"/>
          <w:szCs w:val="24"/>
          <w:rtl/>
        </w:rPr>
        <w:t>بار دوم وقتی است که "خدیجه" نامی دخترش را گم کرده برای یافتن او به "روحی خانم" روی می آورد و از او چاره میخواهد:</w:t>
      </w:r>
    </w:p>
    <w:p w:rsidR="002B3B85" w:rsidRPr="002B3B85" w:rsidRDefault="002B3B85" w:rsidP="002B3B85">
      <w:pPr>
        <w:spacing w:line="360" w:lineRule="auto"/>
        <w:jc w:val="both"/>
        <w:rPr>
          <w:b/>
          <w:bCs/>
          <w:sz w:val="16"/>
          <w:szCs w:val="16"/>
          <w:rtl/>
        </w:rPr>
      </w:pPr>
      <w:r w:rsidRPr="002B3B85">
        <w:rPr>
          <w:rFonts w:hint="cs"/>
          <w:b/>
          <w:bCs/>
          <w:sz w:val="16"/>
          <w:szCs w:val="16"/>
          <w:rtl/>
        </w:rPr>
        <w:t xml:space="preserve">    " دو برزنگی تنومند راه افتادند میان حیاط. همان جا لب حوض برای خودشان عربی بلغور میکردند. . . هر دو زن به نوبت انگشت به دهان روحی خانم زدند و به چشمهاشان کشیدند. وقت رفتن، یکیشان کتف چپ روحی خانم را بوسید و آن یکی، کتف راست را. بعد هم وِروِرکنان راهشان را گرفتند و رفتند " (46).</w:t>
      </w:r>
    </w:p>
    <w:p w:rsidR="001244F5" w:rsidRDefault="002B3B85" w:rsidP="007C384D">
      <w:pPr>
        <w:spacing w:line="360" w:lineRule="auto"/>
        <w:jc w:val="both"/>
        <w:rPr>
          <w:sz w:val="24"/>
          <w:szCs w:val="24"/>
          <w:rtl/>
        </w:rPr>
      </w:pPr>
      <w:r>
        <w:rPr>
          <w:rFonts w:hint="cs"/>
          <w:sz w:val="24"/>
          <w:szCs w:val="24"/>
          <w:rtl/>
        </w:rPr>
        <w:t xml:space="preserve">    از قرار معلوم "روحی خانم" به آنان گفته بوده که به زودی "خدیجه" دختر گمشده ی خود را پیدا خواهد کرد و اتفاقاً اندکی بعد "دختر خدیجه را نیمه جان کنج نخلستانی در خرّمشهر پیدا کردند " (45). این گونه پیشگوییها و تحقق برخی از آنها، سبب شهرت و اعتبار</w:t>
      </w:r>
      <w:r w:rsidR="001244F5">
        <w:rPr>
          <w:rFonts w:hint="cs"/>
          <w:sz w:val="24"/>
          <w:szCs w:val="24"/>
          <w:rtl/>
        </w:rPr>
        <w:t xml:space="preserve"> </w:t>
      </w:r>
      <w:r>
        <w:rPr>
          <w:rFonts w:hint="cs"/>
          <w:sz w:val="24"/>
          <w:szCs w:val="24"/>
          <w:rtl/>
        </w:rPr>
        <w:t>"روحی خانم" می شود</w:t>
      </w:r>
      <w:r w:rsidR="001244F5">
        <w:rPr>
          <w:rFonts w:hint="cs"/>
          <w:sz w:val="24"/>
          <w:szCs w:val="24"/>
          <w:rtl/>
        </w:rPr>
        <w:t xml:space="preserve"> و به نان و نوایی میرسد. اما نویسنده به ما نمیگوید که شخصیت جادوگر او در کدام بافت شخصیت فردی، خانوادگی، آموزشی و روانی خاصی به چنین توانایی ای دست یافته است. </w:t>
      </w:r>
      <w:r w:rsidR="00220128">
        <w:rPr>
          <w:rFonts w:hint="cs"/>
          <w:sz w:val="24"/>
          <w:szCs w:val="24"/>
          <w:rtl/>
        </w:rPr>
        <w:t>در ادبیات عرفانی ما اگر زنی عارف منش به نام "رابعه ی ع</w:t>
      </w:r>
      <w:r w:rsidR="0011272D">
        <w:rPr>
          <w:rFonts w:hint="cs"/>
          <w:sz w:val="24"/>
          <w:szCs w:val="24"/>
          <w:rtl/>
        </w:rPr>
        <w:t>َ</w:t>
      </w:r>
      <w:r w:rsidR="00220128">
        <w:rPr>
          <w:rFonts w:hint="cs"/>
          <w:sz w:val="24"/>
          <w:szCs w:val="24"/>
          <w:rtl/>
        </w:rPr>
        <w:t>د</w:t>
      </w:r>
      <w:r w:rsidR="0011272D">
        <w:rPr>
          <w:rFonts w:hint="cs"/>
          <w:sz w:val="24"/>
          <w:szCs w:val="24"/>
          <w:rtl/>
        </w:rPr>
        <w:t>َ</w:t>
      </w:r>
      <w:r w:rsidR="00220128">
        <w:rPr>
          <w:rFonts w:hint="cs"/>
          <w:sz w:val="24"/>
          <w:szCs w:val="24"/>
          <w:rtl/>
        </w:rPr>
        <w:t>ویّه</w:t>
      </w:r>
      <w:r w:rsidR="0011272D">
        <w:rPr>
          <w:rFonts w:hint="cs"/>
          <w:sz w:val="24"/>
          <w:szCs w:val="24"/>
          <w:rtl/>
        </w:rPr>
        <w:t>" به نوشته ی "تذکرةالاولیاء" می تواند سجاده برهوا اندازد و بر آن پ</w:t>
      </w:r>
      <w:r w:rsidR="007E3874">
        <w:rPr>
          <w:rFonts w:hint="cs"/>
          <w:sz w:val="24"/>
          <w:szCs w:val="24"/>
          <w:rtl/>
        </w:rPr>
        <w:t>َ</w:t>
      </w:r>
      <w:r w:rsidR="0011272D">
        <w:rPr>
          <w:rFonts w:hint="cs"/>
          <w:sz w:val="24"/>
          <w:szCs w:val="24"/>
          <w:rtl/>
        </w:rPr>
        <w:t>ر</w:t>
      </w:r>
      <w:r w:rsidR="007E3874">
        <w:rPr>
          <w:rFonts w:hint="cs"/>
          <w:sz w:val="24"/>
          <w:szCs w:val="24"/>
          <w:rtl/>
        </w:rPr>
        <w:t>َ</w:t>
      </w:r>
      <w:r w:rsidR="00220128">
        <w:rPr>
          <w:rFonts w:hint="cs"/>
          <w:sz w:val="24"/>
          <w:szCs w:val="24"/>
          <w:rtl/>
        </w:rPr>
        <w:t>د ـ که رفتاری جادویی و فراطبیعی</w:t>
      </w:r>
      <w:r w:rsidR="007E3874">
        <w:rPr>
          <w:rFonts w:hint="cs"/>
          <w:sz w:val="24"/>
          <w:szCs w:val="24"/>
          <w:rtl/>
        </w:rPr>
        <w:t xml:space="preserve"> است ـ به این دلیل است که به دلیل</w:t>
      </w:r>
      <w:r w:rsidR="00220128">
        <w:rPr>
          <w:rFonts w:hint="cs"/>
          <w:sz w:val="24"/>
          <w:szCs w:val="24"/>
          <w:rtl/>
        </w:rPr>
        <w:t xml:space="preserve"> کمالات معنوی و طی مراحل سلوک، به جایگاهی والا رسیده است. ناگزیر برای خواننده باورپذیر می شود. "روحی خانم" در این میانه، </w:t>
      </w:r>
      <w:r w:rsidR="0011272D">
        <w:rPr>
          <w:rFonts w:hint="cs"/>
          <w:sz w:val="24"/>
          <w:szCs w:val="24"/>
          <w:rtl/>
        </w:rPr>
        <w:t xml:space="preserve">خود </w:t>
      </w:r>
      <w:r w:rsidR="00220128">
        <w:rPr>
          <w:rFonts w:hint="cs"/>
          <w:sz w:val="24"/>
          <w:szCs w:val="24"/>
          <w:rtl/>
        </w:rPr>
        <w:t>چه محلّی از اعراب دارد؟</w:t>
      </w:r>
      <w:r w:rsidR="0011272D">
        <w:rPr>
          <w:rFonts w:hint="cs"/>
          <w:sz w:val="24"/>
          <w:szCs w:val="24"/>
          <w:rtl/>
        </w:rPr>
        <w:t xml:space="preserve"> </w:t>
      </w:r>
      <w:r w:rsidR="00A63D53">
        <w:rPr>
          <w:rFonts w:hint="cs"/>
          <w:sz w:val="24"/>
          <w:szCs w:val="24"/>
          <w:rtl/>
        </w:rPr>
        <w:t xml:space="preserve">این فرابینی و غیب گویی از کجا آموخته و </w:t>
      </w:r>
      <w:r w:rsidR="00862316">
        <w:rPr>
          <w:rFonts w:hint="cs"/>
          <w:sz w:val="24"/>
          <w:szCs w:val="24"/>
          <w:rtl/>
        </w:rPr>
        <w:t>کدام فضیلت انسانی، به او چنین توانی داده است؟</w:t>
      </w:r>
    </w:p>
    <w:p w:rsidR="00F10ACF" w:rsidRDefault="001244F5" w:rsidP="007E3874">
      <w:pPr>
        <w:spacing w:line="360" w:lineRule="auto"/>
        <w:jc w:val="both"/>
        <w:rPr>
          <w:sz w:val="24"/>
          <w:szCs w:val="24"/>
          <w:rtl/>
        </w:rPr>
      </w:pPr>
      <w:r>
        <w:rPr>
          <w:rFonts w:hint="cs"/>
          <w:sz w:val="24"/>
          <w:szCs w:val="24"/>
          <w:rtl/>
        </w:rPr>
        <w:t xml:space="preserve">   این بخش از توان جادویی و فرابینانه ی "روحی خانم" در این داستان، اقتباسی از شخصیتی دیگر در رمان "صد سال تنهایی" به نام "پیلار ترنرا" (</w:t>
      </w:r>
      <w:r w:rsidR="00BA0D15">
        <w:rPr>
          <w:sz w:val="24"/>
          <w:szCs w:val="24"/>
        </w:rPr>
        <w:t>(</w:t>
      </w:r>
      <w:r>
        <w:rPr>
          <w:sz w:val="24"/>
          <w:szCs w:val="24"/>
        </w:rPr>
        <w:t>Pilar</w:t>
      </w:r>
      <w:r w:rsidR="00BA0D15">
        <w:rPr>
          <w:sz w:val="24"/>
          <w:szCs w:val="24"/>
        </w:rPr>
        <w:t xml:space="preserve"> T</w:t>
      </w:r>
      <w:r>
        <w:rPr>
          <w:sz w:val="24"/>
          <w:szCs w:val="24"/>
        </w:rPr>
        <w:t>e</w:t>
      </w:r>
      <w:r w:rsidR="00BA0D15">
        <w:rPr>
          <w:sz w:val="24"/>
          <w:szCs w:val="24"/>
        </w:rPr>
        <w:t>rnera</w:t>
      </w:r>
      <w:r w:rsidR="00E86B35">
        <w:rPr>
          <w:rFonts w:hint="cs"/>
          <w:sz w:val="24"/>
          <w:szCs w:val="24"/>
          <w:rtl/>
        </w:rPr>
        <w:t xml:space="preserve"> </w:t>
      </w:r>
      <w:r w:rsidR="00BA0D15">
        <w:rPr>
          <w:rFonts w:hint="cs"/>
          <w:sz w:val="24"/>
          <w:szCs w:val="24"/>
          <w:rtl/>
        </w:rPr>
        <w:t>است. او در این رمان، نمادی از عشق، باروری و نیروی پیشگویی و در همان حال، طرفدار "اصل لذت" (</w:t>
      </w:r>
      <w:r w:rsidR="00BA0D15">
        <w:rPr>
          <w:sz w:val="24"/>
          <w:szCs w:val="24"/>
        </w:rPr>
        <w:t>(pleasure principle</w:t>
      </w:r>
      <w:r w:rsidR="000F541D">
        <w:rPr>
          <w:rFonts w:hint="cs"/>
          <w:sz w:val="24"/>
          <w:szCs w:val="24"/>
          <w:rtl/>
        </w:rPr>
        <w:t xml:space="preserve"> </w:t>
      </w:r>
      <w:r w:rsidR="00BA0D15">
        <w:rPr>
          <w:rFonts w:hint="cs"/>
          <w:sz w:val="24"/>
          <w:szCs w:val="24"/>
          <w:rtl/>
        </w:rPr>
        <w:t>در مصطلحات "فروید" (</w:t>
      </w:r>
      <w:r w:rsidR="00BA0D15">
        <w:rPr>
          <w:sz w:val="24"/>
          <w:szCs w:val="24"/>
        </w:rPr>
        <w:t>(Freud</w:t>
      </w:r>
      <w:r w:rsidR="000F541D">
        <w:rPr>
          <w:rFonts w:hint="cs"/>
          <w:sz w:val="24"/>
          <w:szCs w:val="24"/>
          <w:rtl/>
        </w:rPr>
        <w:t xml:space="preserve"> </w:t>
      </w:r>
      <w:r w:rsidR="00BA0D15">
        <w:rPr>
          <w:rFonts w:hint="cs"/>
          <w:sz w:val="24"/>
          <w:szCs w:val="24"/>
          <w:rtl/>
        </w:rPr>
        <w:t xml:space="preserve">است. با این همه، </w:t>
      </w:r>
      <w:r w:rsidR="00BA0D15">
        <w:rPr>
          <w:rFonts w:hint="cs"/>
          <w:sz w:val="24"/>
          <w:szCs w:val="24"/>
          <w:rtl/>
        </w:rPr>
        <w:lastRenderedPageBreak/>
        <w:t>این نیرو و غریزه ی ناخودآگاهی، او را از "اصل واقعیت" (</w:t>
      </w:r>
      <w:r w:rsidR="00BA0D15">
        <w:rPr>
          <w:sz w:val="24"/>
          <w:szCs w:val="24"/>
        </w:rPr>
        <w:t>reality principle</w:t>
      </w:r>
      <w:r w:rsidR="00BA0D15">
        <w:rPr>
          <w:rFonts w:hint="cs"/>
          <w:sz w:val="24"/>
          <w:szCs w:val="24"/>
          <w:rtl/>
        </w:rPr>
        <w:t xml:space="preserve">) دور نمی سازد. او از جمله شخصیتهایی است که در این رمان به "تمامیّت روانی" رسیده اند. </w:t>
      </w:r>
      <w:r w:rsidR="0011272D">
        <w:rPr>
          <w:rFonts w:hint="cs"/>
          <w:sz w:val="24"/>
          <w:szCs w:val="24"/>
          <w:rtl/>
        </w:rPr>
        <w:t>درک منش این شخصیت در رمان نویسنده برای خواننده ی کلمبیایی، باورپذیر و قبول عام "روحی خانم" بی هیچ فضیلت خاصی به اعتبار معنوی، عرفانی و سلوک روحی، ممکن نیست. "ترنرا"</w:t>
      </w:r>
      <w:r w:rsidR="00BA0D15">
        <w:rPr>
          <w:rFonts w:hint="cs"/>
          <w:sz w:val="24"/>
          <w:szCs w:val="24"/>
          <w:rtl/>
        </w:rPr>
        <w:t xml:space="preserve"> یک بار با دیدن "آئورلیانو بوئندیا" </w:t>
      </w:r>
      <w:r w:rsidR="00BA0D15">
        <w:rPr>
          <w:sz w:val="24"/>
          <w:szCs w:val="24"/>
        </w:rPr>
        <w:t>A</w:t>
      </w:r>
      <w:r w:rsidR="00CC511C">
        <w:rPr>
          <w:sz w:val="24"/>
          <w:szCs w:val="24"/>
        </w:rPr>
        <w:t>u</w:t>
      </w:r>
      <w:r w:rsidR="00F10ACF">
        <w:rPr>
          <w:sz w:val="24"/>
          <w:szCs w:val="24"/>
        </w:rPr>
        <w:t>reliano Buendia)</w:t>
      </w:r>
      <w:r w:rsidR="007E3874">
        <w:rPr>
          <w:rFonts w:hint="cs"/>
          <w:sz w:val="24"/>
          <w:szCs w:val="24"/>
          <w:rtl/>
        </w:rPr>
        <w:t>)</w:t>
      </w:r>
      <w:r w:rsidR="000F541D">
        <w:rPr>
          <w:rFonts w:hint="cs"/>
          <w:sz w:val="24"/>
          <w:szCs w:val="24"/>
          <w:rtl/>
        </w:rPr>
        <w:t xml:space="preserve"> </w:t>
      </w:r>
      <w:r w:rsidR="007E3874">
        <w:rPr>
          <w:rFonts w:hint="cs"/>
          <w:sz w:val="24"/>
          <w:szCs w:val="24"/>
          <w:rtl/>
        </w:rPr>
        <w:t>نشانه هایی از</w:t>
      </w:r>
      <w:r w:rsidR="00F10ACF">
        <w:rPr>
          <w:rFonts w:hint="cs"/>
          <w:sz w:val="24"/>
          <w:szCs w:val="24"/>
          <w:rtl/>
        </w:rPr>
        <w:t xml:space="preserve"> ارتقای مقام و منزلت اجتماعی، نظامی و سیاسی او را پیشگویی می کند؛ پیش گویی ای که بعدها به تحقق میرسد و او با عنوان سرهنگ، رهبر "حزب دموکرات" کشورش شده، با نیروهای طرفدار "حزب لیبرال" مبارزه میکند: </w:t>
      </w:r>
    </w:p>
    <w:p w:rsidR="00F10ACF" w:rsidRDefault="00F10ACF" w:rsidP="00BA0D15">
      <w:pPr>
        <w:spacing w:line="360" w:lineRule="auto"/>
        <w:jc w:val="both"/>
        <w:rPr>
          <w:sz w:val="24"/>
          <w:szCs w:val="24"/>
          <w:rtl/>
        </w:rPr>
      </w:pPr>
      <w:r>
        <w:rPr>
          <w:rFonts w:hint="cs"/>
          <w:sz w:val="24"/>
          <w:szCs w:val="24"/>
          <w:rtl/>
        </w:rPr>
        <w:t xml:space="preserve">    " تو برای جنگ خوبی. تیرهایت، خوب به هدف میخورد " (73).</w:t>
      </w:r>
    </w:p>
    <w:p w:rsidR="00F903E1" w:rsidRDefault="00F10ACF" w:rsidP="00BA0D15">
      <w:pPr>
        <w:spacing w:line="360" w:lineRule="auto"/>
        <w:jc w:val="both"/>
        <w:rPr>
          <w:sz w:val="24"/>
          <w:szCs w:val="24"/>
          <w:rtl/>
        </w:rPr>
      </w:pPr>
      <w:r>
        <w:rPr>
          <w:rFonts w:hint="cs"/>
          <w:sz w:val="24"/>
          <w:szCs w:val="24"/>
          <w:rtl/>
        </w:rPr>
        <w:t xml:space="preserve">     وقتی این سرهنگ، آماج بد</w:t>
      </w:r>
      <w:r w:rsidR="00862316">
        <w:rPr>
          <w:rFonts w:hint="cs"/>
          <w:sz w:val="24"/>
          <w:szCs w:val="24"/>
          <w:rtl/>
        </w:rPr>
        <w:t xml:space="preserve"> </w:t>
      </w:r>
      <w:r>
        <w:rPr>
          <w:rFonts w:hint="cs"/>
          <w:sz w:val="24"/>
          <w:szCs w:val="24"/>
          <w:rtl/>
        </w:rPr>
        <w:t>اندیشی نیروهای محافظه کار و دولتی قرار میگیرد، "ترنرا" به او هشدار میدهد که یک نفر قصد مسموم کردن او را دارد و باید مواظب دهانش باشد (</w:t>
      </w:r>
      <w:r w:rsidR="00F903E1">
        <w:rPr>
          <w:rFonts w:hint="cs"/>
          <w:sz w:val="24"/>
          <w:szCs w:val="24"/>
          <w:rtl/>
        </w:rPr>
        <w:t>122). باری دیگر به "آئورلیانو خوزه" رهبر اتحادیه ی کارگران "شرکت موز" اخطار میکند که جانش در خطر است، اما او گوش شنوایی ندارد و مورد سوء قصد نظامیان قرار میگیرد:</w:t>
      </w:r>
    </w:p>
    <w:p w:rsidR="00F903E1" w:rsidRDefault="00F903E1" w:rsidP="00BA0D15">
      <w:pPr>
        <w:spacing w:line="360" w:lineRule="auto"/>
        <w:jc w:val="both"/>
        <w:rPr>
          <w:sz w:val="24"/>
          <w:szCs w:val="24"/>
          <w:rtl/>
        </w:rPr>
      </w:pPr>
      <w:r>
        <w:rPr>
          <w:rFonts w:hint="cs"/>
          <w:sz w:val="24"/>
          <w:szCs w:val="24"/>
          <w:rtl/>
        </w:rPr>
        <w:t xml:space="preserve">    " امشب بیرون نرو و همین جا بخواب. . . آئورلیانو خوزه معنی واقعی التماس نهفته در آن پیشنهاد را درک نکرد " (138).</w:t>
      </w:r>
    </w:p>
    <w:p w:rsidR="00086359" w:rsidRDefault="00F903E1" w:rsidP="00BA0D15">
      <w:pPr>
        <w:spacing w:line="360" w:lineRule="auto"/>
        <w:jc w:val="both"/>
        <w:rPr>
          <w:sz w:val="24"/>
          <w:szCs w:val="24"/>
          <w:rtl/>
        </w:rPr>
      </w:pPr>
      <w:r>
        <w:rPr>
          <w:rFonts w:hint="cs"/>
          <w:sz w:val="24"/>
          <w:szCs w:val="24"/>
          <w:rtl/>
        </w:rPr>
        <w:t xml:space="preserve">    وقتی "آئورلیانوی دوم" به فکر کشف محل دقیق گنجی است که "اورسولا" (</w:t>
      </w:r>
      <w:r>
        <w:rPr>
          <w:sz w:val="24"/>
          <w:szCs w:val="24"/>
        </w:rPr>
        <w:t>(Ursula</w:t>
      </w:r>
      <w:r>
        <w:rPr>
          <w:rFonts w:hint="cs"/>
          <w:sz w:val="24"/>
          <w:szCs w:val="24"/>
          <w:rtl/>
        </w:rPr>
        <w:t xml:space="preserve"> از آن خبر دارد، به "پیلار </w:t>
      </w:r>
    </w:p>
    <w:p w:rsidR="00F903E1" w:rsidRDefault="00F903E1" w:rsidP="00BA0D15">
      <w:pPr>
        <w:spacing w:line="360" w:lineRule="auto"/>
        <w:jc w:val="both"/>
        <w:rPr>
          <w:sz w:val="24"/>
          <w:szCs w:val="24"/>
          <w:rtl/>
        </w:rPr>
      </w:pPr>
      <w:r>
        <w:rPr>
          <w:rFonts w:hint="cs"/>
          <w:sz w:val="24"/>
          <w:szCs w:val="24"/>
          <w:rtl/>
        </w:rPr>
        <w:t>ترنرا" متوسل می شود:</w:t>
      </w:r>
    </w:p>
    <w:p w:rsidR="00F903E1" w:rsidRDefault="00F903E1" w:rsidP="00BA0D15">
      <w:pPr>
        <w:spacing w:line="360" w:lineRule="auto"/>
        <w:jc w:val="both"/>
        <w:rPr>
          <w:sz w:val="24"/>
          <w:szCs w:val="24"/>
          <w:rtl/>
        </w:rPr>
      </w:pPr>
      <w:r>
        <w:rPr>
          <w:rFonts w:hint="cs"/>
          <w:sz w:val="24"/>
          <w:szCs w:val="24"/>
          <w:rtl/>
        </w:rPr>
        <w:t xml:space="preserve">    " به هر حال، وجود گنج را تصدیق کرد. با ذکر دقیق این که هفت هزار و دویست و چهارده سکه ی طلا در سه کیسه ـ که دَرِشان با سیم مسی بسته شده  است ـ در دایره ای به قطر صد و بیست و دو متر قرار گرفته که تختخواب اورسولا در مرکز آن واقع شده است " (281).</w:t>
      </w:r>
    </w:p>
    <w:p w:rsidR="00A01EBF" w:rsidRDefault="00F903E1" w:rsidP="00BA0D15">
      <w:pPr>
        <w:spacing w:line="360" w:lineRule="auto"/>
        <w:jc w:val="both"/>
        <w:rPr>
          <w:sz w:val="24"/>
          <w:szCs w:val="24"/>
          <w:rtl/>
        </w:rPr>
      </w:pPr>
      <w:r>
        <w:rPr>
          <w:rFonts w:hint="cs"/>
          <w:sz w:val="24"/>
          <w:szCs w:val="24"/>
          <w:rtl/>
        </w:rPr>
        <w:t xml:space="preserve">     اما بخش دیگری از شخصیت "روحی خانم" سویه ی دیگری از </w:t>
      </w:r>
      <w:r w:rsidR="00C76B10">
        <w:rPr>
          <w:rFonts w:hint="cs"/>
          <w:sz w:val="24"/>
          <w:szCs w:val="24"/>
          <w:rtl/>
        </w:rPr>
        <w:t xml:space="preserve">منش جادوگرانه و فراطبیعی او را نشان میدهد که توان فیزیکی برای پرواز است. نویسنده برای نوشتن داستانهایی با زمینه و مضمون "رآلیسم جادویی" به </w:t>
      </w:r>
      <w:r w:rsidR="00862316">
        <w:rPr>
          <w:rFonts w:hint="cs"/>
          <w:sz w:val="24"/>
          <w:szCs w:val="24"/>
          <w:rtl/>
        </w:rPr>
        <w:t xml:space="preserve">هر دری میزند تا </w:t>
      </w:r>
      <w:r w:rsidR="00C76B10">
        <w:rPr>
          <w:rFonts w:hint="cs"/>
          <w:sz w:val="24"/>
          <w:szCs w:val="24"/>
          <w:rtl/>
        </w:rPr>
        <w:t>بضاعت م</w:t>
      </w:r>
      <w:r w:rsidR="0011272D">
        <w:rPr>
          <w:rFonts w:hint="cs"/>
          <w:sz w:val="24"/>
          <w:szCs w:val="24"/>
          <w:rtl/>
        </w:rPr>
        <w:t>ُ</w:t>
      </w:r>
      <w:r w:rsidR="00C76B10">
        <w:rPr>
          <w:rFonts w:hint="cs"/>
          <w:sz w:val="24"/>
          <w:szCs w:val="24"/>
          <w:rtl/>
        </w:rPr>
        <w:t>زجات هنری خویش را در این پهن</w:t>
      </w:r>
      <w:r w:rsidR="00862316">
        <w:rPr>
          <w:rFonts w:hint="cs"/>
          <w:sz w:val="24"/>
          <w:szCs w:val="24"/>
          <w:rtl/>
        </w:rPr>
        <w:t>ه بیازماید که نتیجه ای جز شرمساری</w:t>
      </w:r>
      <w:r w:rsidR="00C76B10">
        <w:rPr>
          <w:rFonts w:hint="cs"/>
          <w:sz w:val="24"/>
          <w:szCs w:val="24"/>
          <w:rtl/>
        </w:rPr>
        <w:t xml:space="preserve"> ندارد. فکر پرواز در ذهن سخیف "روحی خانم" زمانی قوت می گیرد که معلوم نیست چرا </w:t>
      </w:r>
      <w:r w:rsidR="00A01EBF">
        <w:rPr>
          <w:rFonts w:hint="cs"/>
          <w:sz w:val="24"/>
          <w:szCs w:val="24"/>
          <w:rtl/>
        </w:rPr>
        <w:t>نخست از زیر بغل و بعدها از دو کتف</w:t>
      </w:r>
      <w:r w:rsidR="00C76B10">
        <w:rPr>
          <w:rFonts w:hint="cs"/>
          <w:sz w:val="24"/>
          <w:szCs w:val="24"/>
          <w:rtl/>
        </w:rPr>
        <w:t xml:space="preserve"> او ز</w:t>
      </w:r>
      <w:r w:rsidR="00A01EBF">
        <w:rPr>
          <w:rFonts w:hint="cs"/>
          <w:sz w:val="24"/>
          <w:szCs w:val="24"/>
          <w:rtl/>
        </w:rPr>
        <w:t xml:space="preserve">ائده هایی از جنس پر </w:t>
      </w:r>
      <w:r w:rsidR="0011272D">
        <w:rPr>
          <w:rFonts w:hint="cs"/>
          <w:sz w:val="24"/>
          <w:szCs w:val="24"/>
          <w:rtl/>
        </w:rPr>
        <w:t xml:space="preserve">و پوست </w:t>
      </w:r>
      <w:r w:rsidR="00A01EBF">
        <w:rPr>
          <w:rFonts w:hint="cs"/>
          <w:sz w:val="24"/>
          <w:szCs w:val="24"/>
          <w:rtl/>
        </w:rPr>
        <w:t xml:space="preserve">میروید و شوهر هر ماه ناگزیر می شود با "تیزبُر"ی آنها را ببُرد؛ درست مانند مارهای "ضحاک" از دو کتفش: </w:t>
      </w:r>
    </w:p>
    <w:p w:rsidR="009B4FDD" w:rsidRPr="009B4FDD" w:rsidRDefault="00A01EBF" w:rsidP="00086359">
      <w:pPr>
        <w:spacing w:line="360" w:lineRule="auto"/>
        <w:jc w:val="both"/>
        <w:rPr>
          <w:b/>
          <w:bCs/>
          <w:sz w:val="16"/>
          <w:szCs w:val="16"/>
          <w:rtl/>
        </w:rPr>
      </w:pPr>
      <w:r w:rsidRPr="009B4FDD">
        <w:rPr>
          <w:rFonts w:hint="cs"/>
          <w:b/>
          <w:bCs/>
          <w:sz w:val="16"/>
          <w:szCs w:val="16"/>
          <w:rtl/>
        </w:rPr>
        <w:t xml:space="preserve">    " چند تعطیلی تابستان بین درمانگاهها و مطبهای آبادان تا تهران </w:t>
      </w:r>
      <w:r w:rsidR="00086359" w:rsidRPr="009B4FDD">
        <w:rPr>
          <w:rFonts w:hint="cs"/>
          <w:b/>
          <w:bCs/>
          <w:sz w:val="16"/>
          <w:szCs w:val="16"/>
          <w:rtl/>
        </w:rPr>
        <w:t xml:space="preserve"> بودیم. زایده های غضروف و استخوانی، جهش ژنتیکی، اندام اضافی. بابا درمانده ی اندامی بود که نم نمک سرِ کتفهای مادر رشد میکرد و آسایش ازش میگرفت. تا با مادر تنها می شد، صدایش را می شنیدم که: " روحی! پیرهنت</w:t>
      </w:r>
      <w:r w:rsidR="009B4FDD" w:rsidRPr="009B4FDD">
        <w:rPr>
          <w:rFonts w:hint="cs"/>
          <w:b/>
          <w:bCs/>
          <w:sz w:val="16"/>
          <w:szCs w:val="16"/>
          <w:rtl/>
        </w:rPr>
        <w:t>ِ</w:t>
      </w:r>
      <w:r w:rsidR="00086359" w:rsidRPr="009B4FDD">
        <w:rPr>
          <w:rFonts w:hint="cs"/>
          <w:b/>
          <w:bCs/>
          <w:sz w:val="16"/>
          <w:szCs w:val="16"/>
          <w:rtl/>
        </w:rPr>
        <w:t xml:space="preserve"> بزن بالا ببینم کوچکتر شده اند؟ " و کلافه از بی خاصیتی دکتر و دوا باز بُغ میکرد. توی مدرسه ای درس میخواندم که روحی خانم، ناظمش بود و چند باری با بچه </w:t>
      </w:r>
      <w:r w:rsidR="009B4FDD" w:rsidRPr="009B4FDD">
        <w:rPr>
          <w:rFonts w:hint="cs"/>
          <w:b/>
          <w:bCs/>
          <w:sz w:val="16"/>
          <w:szCs w:val="16"/>
          <w:rtl/>
        </w:rPr>
        <w:t>هایی که کمرِ برآمده و به خصوص آن پرهای نشسته به بال مانتوش را مسخره میکردند، زد و خور</w:t>
      </w:r>
      <w:r w:rsidR="007E3874">
        <w:rPr>
          <w:rFonts w:hint="cs"/>
          <w:b/>
          <w:bCs/>
          <w:sz w:val="16"/>
          <w:szCs w:val="16"/>
          <w:rtl/>
        </w:rPr>
        <w:t>د راه انداخته بودم. بابا به همی</w:t>
      </w:r>
      <w:r w:rsidR="009B4FDD" w:rsidRPr="009B4FDD">
        <w:rPr>
          <w:rFonts w:hint="cs"/>
          <w:b/>
          <w:bCs/>
          <w:sz w:val="16"/>
          <w:szCs w:val="16"/>
          <w:rtl/>
        </w:rPr>
        <w:t>ن بهانه</w:t>
      </w:r>
      <w:r w:rsidR="007E3874">
        <w:rPr>
          <w:rFonts w:hint="cs"/>
          <w:b/>
          <w:bCs/>
          <w:sz w:val="16"/>
          <w:szCs w:val="16"/>
          <w:rtl/>
        </w:rPr>
        <w:t>،</w:t>
      </w:r>
      <w:r w:rsidR="009B4FDD" w:rsidRPr="009B4FDD">
        <w:rPr>
          <w:rFonts w:hint="cs"/>
          <w:b/>
          <w:bCs/>
          <w:sz w:val="16"/>
          <w:szCs w:val="16"/>
          <w:rtl/>
        </w:rPr>
        <w:t xml:space="preserve"> ازش خواست مدتی خانه بماند " (46).</w:t>
      </w:r>
    </w:p>
    <w:p w:rsidR="0011272D" w:rsidRDefault="009B4FDD" w:rsidP="0011272D">
      <w:pPr>
        <w:spacing w:line="360" w:lineRule="auto"/>
        <w:jc w:val="both"/>
        <w:rPr>
          <w:sz w:val="24"/>
          <w:szCs w:val="24"/>
          <w:rtl/>
        </w:rPr>
      </w:pPr>
      <w:r>
        <w:rPr>
          <w:rFonts w:hint="cs"/>
          <w:sz w:val="24"/>
          <w:szCs w:val="24"/>
          <w:rtl/>
        </w:rPr>
        <w:t xml:space="preserve">    پدر به مدت چند سال از خانه بیرون میرود و به کار قاچاق جنس "از آن طرف شط" می پردازد و پنج سال به زندان می افتد. در غیاب شوهر، زائده های غضروفی مثل دو بال مرغ در دو کتف رشد میکنند و باید بریده شوند. </w:t>
      </w:r>
      <w:r w:rsidR="00D13150">
        <w:rPr>
          <w:rFonts w:hint="cs"/>
          <w:sz w:val="24"/>
          <w:szCs w:val="24"/>
          <w:rtl/>
        </w:rPr>
        <w:t xml:space="preserve">با این همه، </w:t>
      </w:r>
      <w:r w:rsidR="00D13150">
        <w:rPr>
          <w:rFonts w:hint="cs"/>
          <w:sz w:val="24"/>
          <w:szCs w:val="24"/>
          <w:rtl/>
        </w:rPr>
        <w:lastRenderedPageBreak/>
        <w:t>"روحی خانم" با برداشتن تکه پوستی از این زائده و دادن آن به کسانی که گمشده ای در جبهه دارند، می تواند روزگار بگذراند:</w:t>
      </w:r>
    </w:p>
    <w:p w:rsidR="007E3874" w:rsidRDefault="00D13150" w:rsidP="00086359">
      <w:pPr>
        <w:spacing w:line="360" w:lineRule="auto"/>
        <w:jc w:val="both"/>
        <w:rPr>
          <w:b/>
          <w:bCs/>
          <w:sz w:val="16"/>
          <w:szCs w:val="16"/>
          <w:rtl/>
        </w:rPr>
      </w:pPr>
      <w:r w:rsidRPr="00D13150">
        <w:rPr>
          <w:rFonts w:hint="cs"/>
          <w:b/>
          <w:bCs/>
          <w:sz w:val="16"/>
          <w:szCs w:val="16"/>
          <w:rtl/>
        </w:rPr>
        <w:t xml:space="preserve">    " دسته های اسکناس را میگذاشتند سرِ طاقچه و بریده ی پوست را مثل شیئئ مقدس به پیشانی میگذاشتند و میرفتند تا شبی، نصفه شبی توی خواب، عزیزانشان را ببینند </w:t>
      </w:r>
    </w:p>
    <w:p w:rsidR="00D13150" w:rsidRPr="00D13150" w:rsidRDefault="00D13150" w:rsidP="00086359">
      <w:pPr>
        <w:spacing w:line="360" w:lineRule="auto"/>
        <w:jc w:val="both"/>
        <w:rPr>
          <w:b/>
          <w:bCs/>
          <w:sz w:val="16"/>
          <w:szCs w:val="16"/>
          <w:rtl/>
        </w:rPr>
      </w:pPr>
      <w:r w:rsidRPr="00D13150">
        <w:rPr>
          <w:rFonts w:hint="cs"/>
          <w:b/>
          <w:bCs/>
          <w:sz w:val="16"/>
          <w:szCs w:val="16"/>
          <w:rtl/>
        </w:rPr>
        <w:t>و بعد توی بیداری بتوانند رد نشانیهای آن خواب را بگیرند. جای سالم به دست و پایش نمانده بود.</w:t>
      </w:r>
      <w:r w:rsidR="007E3874">
        <w:rPr>
          <w:rFonts w:hint="cs"/>
          <w:b/>
          <w:bCs/>
          <w:sz w:val="16"/>
          <w:szCs w:val="16"/>
          <w:rtl/>
        </w:rPr>
        <w:t xml:space="preserve"> آن موقع کمتر کسی از بالها خبر </w:t>
      </w:r>
      <w:r w:rsidRPr="00D13150">
        <w:rPr>
          <w:rFonts w:hint="cs"/>
          <w:b/>
          <w:bCs/>
          <w:sz w:val="16"/>
          <w:szCs w:val="16"/>
          <w:rtl/>
        </w:rPr>
        <w:t>داشت " (52).</w:t>
      </w:r>
    </w:p>
    <w:p w:rsidR="00220128" w:rsidRDefault="009B4FDD" w:rsidP="00220128">
      <w:pPr>
        <w:spacing w:line="360" w:lineRule="auto"/>
        <w:jc w:val="both"/>
        <w:rPr>
          <w:sz w:val="24"/>
          <w:szCs w:val="24"/>
          <w:rtl/>
        </w:rPr>
      </w:pPr>
      <w:r>
        <w:rPr>
          <w:rFonts w:hint="cs"/>
          <w:sz w:val="24"/>
          <w:szCs w:val="24"/>
          <w:rtl/>
        </w:rPr>
        <w:t xml:space="preserve"> </w:t>
      </w:r>
      <w:r w:rsidR="00D13150">
        <w:rPr>
          <w:rFonts w:hint="cs"/>
          <w:sz w:val="24"/>
          <w:szCs w:val="24"/>
          <w:rtl/>
        </w:rPr>
        <w:t xml:space="preserve">   اوج "رآلیسم جادویی" در داستان هنگامی آشکار می شود که پس از گذشت چند سال و نبریدن زائده های غضروفی و پَرهای آن، به دو بال درست و حسابی تبدیل شده و همه ی چیز برای پرواز باشکوه و جادویی "روحی خانم" بدبخت</w:t>
      </w:r>
      <w:r w:rsidR="002950F9">
        <w:rPr>
          <w:rFonts w:hint="cs"/>
          <w:sz w:val="24"/>
          <w:szCs w:val="24"/>
          <w:rtl/>
        </w:rPr>
        <w:t xml:space="preserve"> فراهم شده است:</w:t>
      </w:r>
    </w:p>
    <w:p w:rsidR="00B93C39" w:rsidRPr="00B93C39" w:rsidRDefault="002950F9" w:rsidP="00220128">
      <w:pPr>
        <w:spacing w:line="360" w:lineRule="auto"/>
        <w:jc w:val="both"/>
        <w:rPr>
          <w:b/>
          <w:bCs/>
          <w:sz w:val="16"/>
          <w:szCs w:val="16"/>
          <w:rtl/>
        </w:rPr>
      </w:pPr>
      <w:r w:rsidRPr="00B93C39">
        <w:rPr>
          <w:rFonts w:hint="cs"/>
          <w:b/>
          <w:bCs/>
          <w:sz w:val="16"/>
          <w:szCs w:val="16"/>
          <w:rtl/>
        </w:rPr>
        <w:t xml:space="preserve">    " کمر راست کرد و بالها را گشود. از هر طرف به قواره ی قد خودش، بلندا داشت.</w:t>
      </w:r>
      <w:r w:rsidR="00B93C39">
        <w:rPr>
          <w:rFonts w:hint="cs"/>
          <w:b/>
          <w:bCs/>
          <w:sz w:val="16"/>
          <w:szCs w:val="16"/>
          <w:rtl/>
        </w:rPr>
        <w:t xml:space="preserve"> </w:t>
      </w:r>
      <w:r w:rsidRPr="00B93C39">
        <w:rPr>
          <w:rFonts w:hint="cs"/>
          <w:b/>
          <w:bCs/>
          <w:sz w:val="16"/>
          <w:szCs w:val="16"/>
          <w:rtl/>
        </w:rPr>
        <w:t xml:space="preserve">بیش از </w:t>
      </w:r>
      <w:r w:rsidR="00B93C39">
        <w:rPr>
          <w:rFonts w:hint="cs"/>
          <w:b/>
          <w:bCs/>
          <w:sz w:val="16"/>
          <w:szCs w:val="16"/>
          <w:rtl/>
        </w:rPr>
        <w:t>ن</w:t>
      </w:r>
      <w:r w:rsidRPr="00B93C39">
        <w:rPr>
          <w:rFonts w:hint="cs"/>
          <w:b/>
          <w:bCs/>
          <w:sz w:val="16"/>
          <w:szCs w:val="16"/>
          <w:rtl/>
        </w:rPr>
        <w:t>یمی از طول حیاط را میگرفت. با زمینه ی فیروزه و لکهای دایره ای آجری و خطوط قهوه ای که نامنظم میان پرهای کشیده، راه افتاده بود. بال زد و گرد و خاک حیاط را بلند کرد. بعد بالها را جمع کرد پسِ کمر. زیر نگاه حیرت زده ی ما، تن نحیفش را به زورِ دست و پا، کشاند بالا. ذره ذره رفت تا دل درخت. از میان برگها میدیدیم به تاج درخت که رسید، نیم خیز شد و بعد پرید. . . و خود را کشید بالا. اوج نتوانست بگیرد. بالها، جانِ نگه داشتنش را نداشتند. تند و تند بال میزد اما هی پایین تر می آمد تا وِل شد.</w:t>
      </w:r>
      <w:r w:rsidR="00B93C39">
        <w:rPr>
          <w:rFonts w:hint="cs"/>
          <w:b/>
          <w:bCs/>
          <w:sz w:val="16"/>
          <w:szCs w:val="16"/>
          <w:rtl/>
        </w:rPr>
        <w:t xml:space="preserve"> </w:t>
      </w:r>
      <w:r w:rsidRPr="00B93C39">
        <w:rPr>
          <w:rFonts w:hint="cs"/>
          <w:b/>
          <w:bCs/>
          <w:sz w:val="16"/>
          <w:szCs w:val="16"/>
          <w:rtl/>
        </w:rPr>
        <w:t xml:space="preserve">حین سقوط، گرفت به تیغه ی دیوار و به پهلو خورد زمین.. . دست به استخوانها مالید. به ما نگاه نمیکرد. </w:t>
      </w:r>
      <w:r w:rsidR="00B93C39" w:rsidRPr="00B93C39">
        <w:rPr>
          <w:rFonts w:hint="cs"/>
          <w:b/>
          <w:bCs/>
          <w:sz w:val="16"/>
          <w:szCs w:val="16"/>
          <w:rtl/>
        </w:rPr>
        <w:t>به ناله ای زیر دندان، سرِ پا شد و لنگید سمت سرداب " (60).</w:t>
      </w:r>
    </w:p>
    <w:p w:rsidR="00CF4EE9" w:rsidRDefault="00B93C39" w:rsidP="00564F0B">
      <w:pPr>
        <w:spacing w:line="360" w:lineRule="auto"/>
        <w:jc w:val="both"/>
        <w:rPr>
          <w:sz w:val="24"/>
          <w:szCs w:val="24"/>
          <w:rtl/>
        </w:rPr>
      </w:pPr>
      <w:r>
        <w:rPr>
          <w:rFonts w:hint="cs"/>
          <w:sz w:val="24"/>
          <w:szCs w:val="24"/>
          <w:rtl/>
        </w:rPr>
        <w:t xml:space="preserve">    من بر نویسنده و "روحی خانم" بیچاره ی او رحمت می برم. </w:t>
      </w:r>
      <w:r w:rsidR="00862316">
        <w:rPr>
          <w:rFonts w:hint="cs"/>
          <w:sz w:val="24"/>
          <w:szCs w:val="24"/>
          <w:rtl/>
        </w:rPr>
        <w:t xml:space="preserve">هر دو قابل ترحم هستند. نویسنده، </w:t>
      </w:r>
      <w:r w:rsidR="005F38FD">
        <w:rPr>
          <w:rFonts w:hint="cs"/>
          <w:sz w:val="24"/>
          <w:szCs w:val="24"/>
          <w:rtl/>
        </w:rPr>
        <w:t xml:space="preserve">پرده ی پندار نویسندگی در پیش دارد و امر بر خودش </w:t>
      </w:r>
      <w:r>
        <w:rPr>
          <w:rFonts w:hint="cs"/>
          <w:sz w:val="24"/>
          <w:szCs w:val="24"/>
          <w:rtl/>
        </w:rPr>
        <w:t>مشتبه</w:t>
      </w:r>
      <w:r w:rsidR="005F38FD">
        <w:rPr>
          <w:rFonts w:hint="cs"/>
          <w:sz w:val="24"/>
          <w:szCs w:val="24"/>
          <w:rtl/>
        </w:rPr>
        <w:t xml:space="preserve"> شده است.</w:t>
      </w:r>
      <w:r>
        <w:rPr>
          <w:rFonts w:hint="cs"/>
          <w:sz w:val="24"/>
          <w:szCs w:val="24"/>
          <w:rtl/>
        </w:rPr>
        <w:t xml:space="preserve"> بر زن جادویی </w:t>
      </w:r>
      <w:r w:rsidR="005F38FD">
        <w:rPr>
          <w:rFonts w:hint="cs"/>
          <w:sz w:val="24"/>
          <w:szCs w:val="24"/>
          <w:rtl/>
        </w:rPr>
        <w:t xml:space="preserve">نیز </w:t>
      </w:r>
      <w:r>
        <w:rPr>
          <w:rFonts w:hint="cs"/>
          <w:sz w:val="24"/>
          <w:szCs w:val="24"/>
          <w:rtl/>
        </w:rPr>
        <w:t>رحمت می برم، زیرا نمیدانم بر او چه رفته است</w:t>
      </w:r>
      <w:r w:rsidR="005F38FD">
        <w:rPr>
          <w:rFonts w:hint="cs"/>
          <w:sz w:val="24"/>
          <w:szCs w:val="24"/>
          <w:rtl/>
        </w:rPr>
        <w:t>؛ این بال و پر او را که داده و چرا به خیال پرواز افتاده است؟</w:t>
      </w:r>
      <w:r>
        <w:rPr>
          <w:rFonts w:hint="cs"/>
          <w:sz w:val="24"/>
          <w:szCs w:val="24"/>
          <w:rtl/>
        </w:rPr>
        <w:t xml:space="preserve"> </w:t>
      </w:r>
      <w:r w:rsidR="005F38FD">
        <w:rPr>
          <w:rFonts w:hint="cs"/>
          <w:sz w:val="24"/>
          <w:szCs w:val="24"/>
          <w:rtl/>
        </w:rPr>
        <w:t>بال و پر درآوردن، باری یک توجیه فیزیکی و یک دلیل اسطوره ای، ذهنی و فرابینی (</w:t>
      </w:r>
      <w:r w:rsidR="005F38FD">
        <w:rPr>
          <w:sz w:val="24"/>
          <w:szCs w:val="24"/>
        </w:rPr>
        <w:t>(transcendence</w:t>
      </w:r>
      <w:r w:rsidR="00A01EBF">
        <w:rPr>
          <w:rFonts w:hint="cs"/>
          <w:sz w:val="24"/>
          <w:szCs w:val="24"/>
          <w:rtl/>
        </w:rPr>
        <w:t xml:space="preserve"> </w:t>
      </w:r>
      <w:r w:rsidR="005F38FD">
        <w:rPr>
          <w:rFonts w:hint="cs"/>
          <w:sz w:val="24"/>
          <w:szCs w:val="24"/>
          <w:rtl/>
        </w:rPr>
        <w:t>میخواهد.</w:t>
      </w:r>
      <w:r>
        <w:rPr>
          <w:rFonts w:hint="cs"/>
          <w:sz w:val="24"/>
          <w:szCs w:val="24"/>
          <w:rtl/>
        </w:rPr>
        <w:t xml:space="preserve"> </w:t>
      </w:r>
      <w:r w:rsidR="00457A70">
        <w:rPr>
          <w:rFonts w:hint="cs"/>
          <w:sz w:val="24"/>
          <w:szCs w:val="24"/>
          <w:rtl/>
        </w:rPr>
        <w:t xml:space="preserve">از حکایات "هزار و یک شب" نمونه می آورم. در "حکایت اسب آبنوس" ملکزاده ای به نام "هرمز" </w:t>
      </w:r>
      <w:r w:rsidR="00243E66">
        <w:rPr>
          <w:rFonts w:hint="cs"/>
          <w:sz w:val="24"/>
          <w:szCs w:val="24"/>
          <w:rtl/>
        </w:rPr>
        <w:t xml:space="preserve">آرزو دارد بر اسبی چوبین بنشیند و به نیرویی جادویی به پرواز درآید تا سیر آفاق و انفس کرده، </w:t>
      </w:r>
      <w:r w:rsidR="00564F0B">
        <w:rPr>
          <w:rFonts w:hint="cs"/>
          <w:sz w:val="24"/>
          <w:szCs w:val="24"/>
          <w:rtl/>
        </w:rPr>
        <w:t>"پریزاد" دختر مَلِک "صنعا" را</w:t>
      </w:r>
      <w:r w:rsidR="00243E66">
        <w:rPr>
          <w:rFonts w:hint="cs"/>
          <w:sz w:val="24"/>
          <w:szCs w:val="24"/>
          <w:rtl/>
        </w:rPr>
        <w:t xml:space="preserve"> بر پشت </w:t>
      </w:r>
      <w:r w:rsidR="00564F0B">
        <w:rPr>
          <w:rFonts w:hint="cs"/>
          <w:sz w:val="24"/>
          <w:szCs w:val="24"/>
          <w:rtl/>
        </w:rPr>
        <w:t xml:space="preserve">این اسب نشانده به سرزمین خود </w:t>
      </w:r>
      <w:r w:rsidR="00243E66">
        <w:rPr>
          <w:rFonts w:hint="cs"/>
          <w:sz w:val="24"/>
          <w:szCs w:val="24"/>
          <w:rtl/>
        </w:rPr>
        <w:t>"</w:t>
      </w:r>
      <w:r w:rsidR="00564F0B">
        <w:rPr>
          <w:rFonts w:hint="cs"/>
          <w:sz w:val="24"/>
          <w:szCs w:val="24"/>
          <w:rtl/>
        </w:rPr>
        <w:t>پارس"</w:t>
      </w:r>
      <w:r w:rsidR="00243E66">
        <w:rPr>
          <w:rFonts w:hint="cs"/>
          <w:sz w:val="24"/>
          <w:szCs w:val="24"/>
          <w:rtl/>
        </w:rPr>
        <w:t xml:space="preserve"> باز گردد</w:t>
      </w:r>
      <w:r w:rsidR="00564F0B">
        <w:rPr>
          <w:rFonts w:hint="cs"/>
          <w:sz w:val="24"/>
          <w:szCs w:val="24"/>
          <w:rtl/>
        </w:rPr>
        <w:t xml:space="preserve"> و با او آرام گیرد. از قضا "حکیمی پارسی" ـ که به دانایی و فرزانگی شناخته شده است ـ به دربار مَلِک "پارس" می آید تا "اسب آبنوس" خود را به مَلِک بنماید و در برابر با دختر او، ازدواج کند. </w:t>
      </w:r>
      <w:r w:rsidR="00CF4EE9">
        <w:rPr>
          <w:rFonts w:hint="cs"/>
          <w:sz w:val="24"/>
          <w:szCs w:val="24"/>
          <w:rtl/>
        </w:rPr>
        <w:t>چون "هرمز"</w:t>
      </w:r>
      <w:r w:rsidR="007E3874">
        <w:rPr>
          <w:rFonts w:hint="cs"/>
          <w:sz w:val="24"/>
          <w:szCs w:val="24"/>
          <w:rtl/>
        </w:rPr>
        <w:t xml:space="preserve"> بر این اسب جادویی می نشیند، وقت</w:t>
      </w:r>
      <w:r w:rsidR="00CF4EE9">
        <w:rPr>
          <w:rFonts w:hint="cs"/>
          <w:sz w:val="24"/>
          <w:szCs w:val="24"/>
          <w:rtl/>
        </w:rPr>
        <w:t xml:space="preserve"> بر او خوش می شود:</w:t>
      </w:r>
    </w:p>
    <w:p w:rsidR="00CF4EE9" w:rsidRDefault="00CF4EE9" w:rsidP="00564F0B">
      <w:pPr>
        <w:spacing w:line="360" w:lineRule="auto"/>
        <w:jc w:val="both"/>
        <w:rPr>
          <w:sz w:val="24"/>
          <w:szCs w:val="24"/>
          <w:rtl/>
        </w:rPr>
      </w:pPr>
      <w:r>
        <w:rPr>
          <w:rFonts w:hint="cs"/>
          <w:sz w:val="24"/>
          <w:szCs w:val="24"/>
          <w:rtl/>
        </w:rPr>
        <w:t xml:space="preserve">    " پس اثری [= قطعه ای] را که د</w:t>
      </w:r>
      <w:r w:rsidR="005560B0">
        <w:rPr>
          <w:rFonts w:hint="cs"/>
          <w:sz w:val="24"/>
          <w:szCs w:val="24"/>
          <w:rtl/>
        </w:rPr>
        <w:t>ر شانه ی راست اسب بود، حرکت داد</w:t>
      </w:r>
      <w:r>
        <w:rPr>
          <w:rFonts w:hint="cs"/>
          <w:sz w:val="24"/>
          <w:szCs w:val="24"/>
          <w:rtl/>
        </w:rPr>
        <w:t>. اسب،</w:t>
      </w:r>
      <w:r w:rsidR="005560B0">
        <w:rPr>
          <w:rFonts w:hint="cs"/>
          <w:sz w:val="24"/>
          <w:szCs w:val="24"/>
          <w:rtl/>
        </w:rPr>
        <w:t xml:space="preserve"> رفتن به سوی بالا شدیدتر کر</w:t>
      </w:r>
      <w:r>
        <w:rPr>
          <w:rFonts w:hint="cs"/>
          <w:sz w:val="24"/>
          <w:szCs w:val="24"/>
          <w:rtl/>
        </w:rPr>
        <w:t>د. پس از آن، اثر شانه ی چپ را جنبانید. از بالا رفتن بازماند و پیوسته به سوی زمین فرود می آمد و ملک زاده، خویشتن را در خانه ی زین نگاه داشته بود. . . چون مل</w:t>
      </w:r>
      <w:r w:rsidR="007E3874">
        <w:rPr>
          <w:rFonts w:hint="cs"/>
          <w:sz w:val="24"/>
          <w:szCs w:val="24"/>
          <w:rtl/>
        </w:rPr>
        <w:t>ک زاده این حالت بدید و منفعت آن</w:t>
      </w:r>
      <w:r>
        <w:rPr>
          <w:rFonts w:hint="cs"/>
          <w:sz w:val="24"/>
          <w:szCs w:val="24"/>
          <w:rtl/>
        </w:rPr>
        <w:t xml:space="preserve"> بدانست، دلش بر آن شاد و مسرور گشت و شکر خدای به جا آورد " (تسوجی تبریزی، 1383، 961-960).</w:t>
      </w:r>
    </w:p>
    <w:p w:rsidR="0005173F" w:rsidRDefault="005560B0" w:rsidP="00564F0B">
      <w:pPr>
        <w:spacing w:line="360" w:lineRule="auto"/>
        <w:jc w:val="both"/>
        <w:rPr>
          <w:sz w:val="24"/>
          <w:szCs w:val="24"/>
          <w:rtl/>
        </w:rPr>
      </w:pPr>
      <w:r>
        <w:rPr>
          <w:rFonts w:hint="cs"/>
          <w:sz w:val="24"/>
          <w:szCs w:val="24"/>
          <w:rtl/>
        </w:rPr>
        <w:t xml:space="preserve">    با همین کمینه داده ها، به چند نکته و دقیقه در این "حکایت" می توان پی برد که شباهتی به "رآلیسم جادویی" دارد. </w:t>
      </w:r>
      <w:r w:rsidR="0005173F">
        <w:rPr>
          <w:rFonts w:hint="cs"/>
          <w:sz w:val="24"/>
          <w:szCs w:val="24"/>
          <w:rtl/>
        </w:rPr>
        <w:t>"تودوروف" (</w:t>
      </w:r>
      <w:r w:rsidR="0005173F">
        <w:rPr>
          <w:sz w:val="24"/>
          <w:szCs w:val="24"/>
        </w:rPr>
        <w:t>Todorov</w:t>
      </w:r>
      <w:r w:rsidR="0005173F">
        <w:rPr>
          <w:rFonts w:hint="cs"/>
          <w:sz w:val="24"/>
          <w:szCs w:val="24"/>
          <w:rtl/>
        </w:rPr>
        <w:t>) در "بوطیقای ساختگرا: یک مقدمه" (</w:t>
      </w:r>
      <w:r w:rsidR="0005173F">
        <w:rPr>
          <w:i/>
          <w:iCs/>
          <w:sz w:val="24"/>
          <w:szCs w:val="24"/>
        </w:rPr>
        <w:t>Structuralism in Literature: An Introduction</w:t>
      </w:r>
      <w:r w:rsidR="0005173F">
        <w:rPr>
          <w:rFonts w:hint="cs"/>
          <w:sz w:val="24"/>
          <w:szCs w:val="24"/>
          <w:rtl/>
        </w:rPr>
        <w:t>) میان "واقعیت" و "زبان ادبی" تفاوت می نهد و میگوید هریک از "انواع ادبی" قواعدی خاص خود دارند و از آنها به "قاعده های ژانر" (</w:t>
      </w:r>
      <w:r w:rsidR="0005173F">
        <w:rPr>
          <w:sz w:val="24"/>
          <w:szCs w:val="24"/>
        </w:rPr>
        <w:t>r</w:t>
      </w:r>
      <w:r w:rsidR="0005173F">
        <w:rPr>
          <w:rFonts w:ascii="Arial" w:hAnsi="Arial" w:cs="Arial"/>
          <w:sz w:val="24"/>
          <w:szCs w:val="24"/>
        </w:rPr>
        <w:t>è</w:t>
      </w:r>
      <w:r w:rsidR="0005173F">
        <w:rPr>
          <w:sz w:val="24"/>
          <w:szCs w:val="24"/>
        </w:rPr>
        <w:t>gles du genre</w:t>
      </w:r>
      <w:r w:rsidR="0005173F">
        <w:rPr>
          <w:rFonts w:hint="cs"/>
          <w:sz w:val="24"/>
          <w:szCs w:val="24"/>
          <w:rtl/>
        </w:rPr>
        <w:t>) تعبیر میکند</w:t>
      </w:r>
      <w:r w:rsidR="006E5F19">
        <w:rPr>
          <w:rFonts w:hint="cs"/>
          <w:sz w:val="24"/>
          <w:szCs w:val="24"/>
          <w:rtl/>
        </w:rPr>
        <w:t xml:space="preserve"> (تودوروف، 1379، 40)</w:t>
      </w:r>
      <w:r w:rsidR="0005173F">
        <w:rPr>
          <w:rFonts w:hint="cs"/>
          <w:sz w:val="24"/>
          <w:szCs w:val="24"/>
          <w:rtl/>
        </w:rPr>
        <w:t>. در این حکایت، چند قانونمندی ساده را میتوان سراغ گرفت:</w:t>
      </w:r>
    </w:p>
    <w:p w:rsidR="005560B0" w:rsidRDefault="0005173F" w:rsidP="0005173F">
      <w:pPr>
        <w:pStyle w:val="ListParagraph"/>
        <w:numPr>
          <w:ilvl w:val="0"/>
          <w:numId w:val="1"/>
        </w:numPr>
        <w:spacing w:line="360" w:lineRule="auto"/>
        <w:jc w:val="both"/>
        <w:rPr>
          <w:sz w:val="24"/>
          <w:szCs w:val="24"/>
        </w:rPr>
      </w:pPr>
      <w:r>
        <w:rPr>
          <w:rFonts w:hint="cs"/>
          <w:sz w:val="24"/>
          <w:szCs w:val="24"/>
          <w:rtl/>
        </w:rPr>
        <w:t>اسب آبنوس را یک "حکیم پارسی" ساخته است و "حکیم" به معنی کسی</w:t>
      </w:r>
      <w:r w:rsidR="005C2D78">
        <w:rPr>
          <w:rFonts w:hint="cs"/>
          <w:sz w:val="24"/>
          <w:szCs w:val="24"/>
          <w:rtl/>
        </w:rPr>
        <w:t xml:space="preserve"> است</w:t>
      </w:r>
      <w:r>
        <w:rPr>
          <w:rFonts w:hint="cs"/>
          <w:sz w:val="24"/>
          <w:szCs w:val="24"/>
          <w:rtl/>
        </w:rPr>
        <w:t xml:space="preserve"> که آنچه میکند</w:t>
      </w:r>
      <w:r w:rsidR="00B41289">
        <w:rPr>
          <w:rFonts w:hint="cs"/>
          <w:sz w:val="24"/>
          <w:szCs w:val="24"/>
          <w:rtl/>
        </w:rPr>
        <w:t>، از سرِ "حکمت" و دانش خاصی است؛</w:t>
      </w:r>
    </w:p>
    <w:p w:rsidR="0005173F" w:rsidRDefault="0005173F" w:rsidP="0005173F">
      <w:pPr>
        <w:pStyle w:val="ListParagraph"/>
        <w:numPr>
          <w:ilvl w:val="0"/>
          <w:numId w:val="1"/>
        </w:numPr>
        <w:spacing w:line="360" w:lineRule="auto"/>
        <w:jc w:val="both"/>
        <w:rPr>
          <w:sz w:val="24"/>
          <w:szCs w:val="24"/>
        </w:rPr>
      </w:pPr>
      <w:r>
        <w:rPr>
          <w:rFonts w:hint="cs"/>
          <w:sz w:val="24"/>
          <w:szCs w:val="24"/>
          <w:rtl/>
        </w:rPr>
        <w:lastRenderedPageBreak/>
        <w:t xml:space="preserve">صفت "پارسی" نشان میدهد که این "حکیم" از سرزمینی آمده است که به داشتن "حکمت" </w:t>
      </w:r>
      <w:r w:rsidR="00B41289">
        <w:rPr>
          <w:rFonts w:hint="cs"/>
          <w:sz w:val="24"/>
          <w:szCs w:val="24"/>
          <w:rtl/>
        </w:rPr>
        <w:t>معروف جهانیان است؛</w:t>
      </w:r>
    </w:p>
    <w:p w:rsidR="00DA58FE" w:rsidRDefault="008A26B1" w:rsidP="0005173F">
      <w:pPr>
        <w:pStyle w:val="ListParagraph"/>
        <w:numPr>
          <w:ilvl w:val="0"/>
          <w:numId w:val="1"/>
        </w:numPr>
        <w:spacing w:line="360" w:lineRule="auto"/>
        <w:jc w:val="both"/>
        <w:rPr>
          <w:sz w:val="24"/>
          <w:szCs w:val="24"/>
        </w:rPr>
      </w:pPr>
      <w:r>
        <w:rPr>
          <w:rFonts w:hint="cs"/>
          <w:sz w:val="24"/>
          <w:szCs w:val="24"/>
          <w:rtl/>
        </w:rPr>
        <w:t xml:space="preserve">پرواز با "اسب آبنوس" در آرزوی بشر به پرواز ریشه دارد تا بر تواناییهای خود بیفزاید. "قالیچه ی پرنده" </w:t>
      </w:r>
    </w:p>
    <w:p w:rsidR="0005173F" w:rsidRDefault="008A26B1" w:rsidP="00DA58FE">
      <w:pPr>
        <w:pStyle w:val="ListParagraph"/>
        <w:spacing w:line="360" w:lineRule="auto"/>
        <w:ind w:left="785"/>
        <w:jc w:val="both"/>
        <w:rPr>
          <w:sz w:val="24"/>
          <w:szCs w:val="24"/>
        </w:rPr>
      </w:pPr>
      <w:r>
        <w:rPr>
          <w:rFonts w:hint="cs"/>
          <w:sz w:val="24"/>
          <w:szCs w:val="24"/>
          <w:rtl/>
        </w:rPr>
        <w:t>یا "قالیچه ی حضرت سلیمان" تعبیری از همان "بساط"ی است که در "قرآن" حضرت "سلیمان" و جنودش از انسان و جن و پرنده بر آن می نشینند تا باد به امر الهی هر کجا خواهد ببرد (</w:t>
      </w:r>
      <w:r w:rsidR="00B41289">
        <w:rPr>
          <w:rFonts w:hint="cs"/>
          <w:sz w:val="24"/>
          <w:szCs w:val="24"/>
          <w:rtl/>
        </w:rPr>
        <w:t xml:space="preserve">38:36)؛ </w:t>
      </w:r>
    </w:p>
    <w:p w:rsidR="00B41289" w:rsidRDefault="00B41289" w:rsidP="0005173F">
      <w:pPr>
        <w:pStyle w:val="ListParagraph"/>
        <w:numPr>
          <w:ilvl w:val="0"/>
          <w:numId w:val="1"/>
        </w:numPr>
        <w:spacing w:line="360" w:lineRule="auto"/>
        <w:jc w:val="both"/>
        <w:rPr>
          <w:sz w:val="24"/>
          <w:szCs w:val="24"/>
        </w:rPr>
      </w:pPr>
      <w:r>
        <w:rPr>
          <w:rFonts w:hint="cs"/>
          <w:sz w:val="24"/>
          <w:szCs w:val="24"/>
          <w:rtl/>
        </w:rPr>
        <w:t>آن که بر این اسب می نشیند و آن را هدایت می کند، ملک زاده ای توانا و دلیر است که می تواند بر بداندیشان چیره شود و در نبرد با آنان، پیروز شود. رخدادهای حکایت نشان میدهد که جز دلیری، از هوش و فرزانگی نیز بهره ای برده است؛</w:t>
      </w:r>
    </w:p>
    <w:p w:rsidR="00B41289" w:rsidRPr="0005173F" w:rsidRDefault="00B41289" w:rsidP="0005173F">
      <w:pPr>
        <w:pStyle w:val="ListParagraph"/>
        <w:numPr>
          <w:ilvl w:val="0"/>
          <w:numId w:val="1"/>
        </w:numPr>
        <w:spacing w:line="360" w:lineRule="auto"/>
        <w:jc w:val="both"/>
        <w:rPr>
          <w:sz w:val="24"/>
          <w:szCs w:val="24"/>
          <w:rtl/>
        </w:rPr>
      </w:pPr>
      <w:r>
        <w:rPr>
          <w:rFonts w:hint="cs"/>
          <w:sz w:val="24"/>
          <w:szCs w:val="24"/>
          <w:rtl/>
        </w:rPr>
        <w:t>دختری که از قصر خود بر اسب ملکزاده ی پارسی می نشیند، تنها "پریزاد"ی نیست که از زیور زیبایی بهره مند باشد؛</w:t>
      </w:r>
      <w:r w:rsidR="009800CA">
        <w:rPr>
          <w:rFonts w:hint="cs"/>
          <w:sz w:val="24"/>
          <w:szCs w:val="24"/>
          <w:rtl/>
        </w:rPr>
        <w:t xml:space="preserve"> از پیرایه ی جسارت،</w:t>
      </w:r>
      <w:r>
        <w:rPr>
          <w:rFonts w:hint="cs"/>
          <w:sz w:val="24"/>
          <w:szCs w:val="24"/>
          <w:rtl/>
        </w:rPr>
        <w:t xml:space="preserve"> خطر کردن و نیروی عشق نیز نصیبی برده است.</w:t>
      </w:r>
    </w:p>
    <w:p w:rsidR="00C2735F" w:rsidRDefault="00B41289" w:rsidP="00B41289">
      <w:pPr>
        <w:spacing w:line="360" w:lineRule="auto"/>
        <w:ind w:left="785"/>
        <w:jc w:val="both"/>
        <w:rPr>
          <w:sz w:val="24"/>
          <w:szCs w:val="24"/>
          <w:rtl/>
        </w:rPr>
      </w:pPr>
      <w:r>
        <w:rPr>
          <w:rFonts w:hint="cs"/>
          <w:sz w:val="24"/>
          <w:szCs w:val="24"/>
          <w:rtl/>
        </w:rPr>
        <w:t xml:space="preserve">چنان که می بینیم، داستانی حتی </w:t>
      </w:r>
      <w:r w:rsidR="009800CA">
        <w:rPr>
          <w:rFonts w:hint="cs"/>
          <w:sz w:val="24"/>
          <w:szCs w:val="24"/>
          <w:rtl/>
        </w:rPr>
        <w:t xml:space="preserve">در </w:t>
      </w:r>
      <w:r>
        <w:rPr>
          <w:rFonts w:hint="cs"/>
          <w:sz w:val="24"/>
          <w:szCs w:val="24"/>
          <w:rtl/>
        </w:rPr>
        <w:t>نوع ادبی "حکایت" با کمترین امکانات، "قانون</w:t>
      </w:r>
      <w:r w:rsidR="00C2735F">
        <w:rPr>
          <w:rFonts w:hint="cs"/>
          <w:sz w:val="24"/>
          <w:szCs w:val="24"/>
          <w:rtl/>
        </w:rPr>
        <w:t>مندی"هایی دارد که داستان</w:t>
      </w:r>
    </w:p>
    <w:p w:rsidR="00B41289" w:rsidRDefault="00B41289" w:rsidP="005C2D78">
      <w:pPr>
        <w:spacing w:line="360" w:lineRule="auto"/>
        <w:jc w:val="both"/>
        <w:rPr>
          <w:sz w:val="24"/>
          <w:szCs w:val="24"/>
          <w:rtl/>
        </w:rPr>
      </w:pPr>
      <w:r>
        <w:rPr>
          <w:rFonts w:hint="cs"/>
          <w:sz w:val="24"/>
          <w:szCs w:val="24"/>
          <w:rtl/>
        </w:rPr>
        <w:t>را برای خواننده "باورپذیر" و "قانع کننده" یا "حقیقت نما" می سازد.</w:t>
      </w:r>
    </w:p>
    <w:p w:rsidR="00396F40" w:rsidRDefault="00862316" w:rsidP="00DA58FE">
      <w:pPr>
        <w:spacing w:line="360" w:lineRule="auto"/>
        <w:jc w:val="both"/>
        <w:rPr>
          <w:sz w:val="24"/>
          <w:szCs w:val="24"/>
          <w:rtl/>
        </w:rPr>
      </w:pPr>
      <w:r>
        <w:rPr>
          <w:rFonts w:hint="cs"/>
          <w:sz w:val="24"/>
          <w:szCs w:val="24"/>
          <w:rtl/>
        </w:rPr>
        <w:t xml:space="preserve">     داستان برساخته ی</w:t>
      </w:r>
      <w:r w:rsidR="00B41289">
        <w:rPr>
          <w:rFonts w:hint="cs"/>
          <w:sz w:val="24"/>
          <w:szCs w:val="24"/>
          <w:rtl/>
        </w:rPr>
        <w:t xml:space="preserve"> "رفیعی" هیچ گونه توجیه تخیلی ه</w:t>
      </w:r>
      <w:r w:rsidR="00797F9D">
        <w:rPr>
          <w:rFonts w:hint="cs"/>
          <w:sz w:val="24"/>
          <w:szCs w:val="24"/>
          <w:rtl/>
        </w:rPr>
        <w:t>م ندارد</w:t>
      </w:r>
      <w:r>
        <w:rPr>
          <w:rFonts w:hint="cs"/>
          <w:sz w:val="24"/>
          <w:szCs w:val="24"/>
          <w:rtl/>
        </w:rPr>
        <w:t xml:space="preserve"> اما آنچه بیشتر مایه ی حیرت</w:t>
      </w:r>
      <w:r w:rsidR="009800CA">
        <w:rPr>
          <w:rFonts w:hint="cs"/>
          <w:sz w:val="24"/>
          <w:szCs w:val="24"/>
          <w:rtl/>
        </w:rPr>
        <w:t xml:space="preserve"> می شود، این است که بگویم نویسنده "روحی خانم" را از روی شخصیتی به نام "رمدیوس خوشگله" (</w:t>
      </w:r>
      <w:r w:rsidR="009800CA">
        <w:rPr>
          <w:sz w:val="24"/>
          <w:szCs w:val="24"/>
        </w:rPr>
        <w:t>(Remedios the Beauty</w:t>
      </w:r>
      <w:r w:rsidR="009800CA">
        <w:rPr>
          <w:rFonts w:hint="cs"/>
          <w:sz w:val="24"/>
          <w:szCs w:val="24"/>
          <w:rtl/>
        </w:rPr>
        <w:t xml:space="preserve"> در "صد سال تنهایی"</w:t>
      </w:r>
      <w:r w:rsidR="00B41289">
        <w:rPr>
          <w:rFonts w:hint="cs"/>
          <w:sz w:val="24"/>
          <w:szCs w:val="24"/>
          <w:rtl/>
        </w:rPr>
        <w:t xml:space="preserve"> </w:t>
      </w:r>
      <w:r w:rsidR="009800CA">
        <w:rPr>
          <w:rFonts w:hint="cs"/>
          <w:sz w:val="24"/>
          <w:szCs w:val="24"/>
          <w:rtl/>
        </w:rPr>
        <w:t xml:space="preserve">گرته برداری کرده است. </w:t>
      </w:r>
      <w:r w:rsidR="009256EF">
        <w:rPr>
          <w:rFonts w:hint="cs"/>
          <w:sz w:val="24"/>
          <w:szCs w:val="24"/>
          <w:rtl/>
        </w:rPr>
        <w:t>در رمان نویسنده ی کلمبیایی، "رمدیوس" به تعبیر "یونگ" (</w:t>
      </w:r>
      <w:r w:rsidR="009256EF">
        <w:rPr>
          <w:sz w:val="24"/>
          <w:szCs w:val="24"/>
        </w:rPr>
        <w:t>Jung</w:t>
      </w:r>
      <w:r w:rsidR="009256EF">
        <w:rPr>
          <w:rFonts w:hint="cs"/>
          <w:sz w:val="24"/>
          <w:szCs w:val="24"/>
          <w:rtl/>
        </w:rPr>
        <w:t xml:space="preserve">) "کهن الگوی سرکوب غریزه ی زنانه" است؛ یعنی زنی </w:t>
      </w:r>
      <w:r w:rsidR="00DA58FE">
        <w:rPr>
          <w:rFonts w:hint="cs"/>
          <w:sz w:val="24"/>
          <w:szCs w:val="24"/>
          <w:rtl/>
        </w:rPr>
        <w:t xml:space="preserve">که </w:t>
      </w:r>
      <w:r w:rsidR="009256EF">
        <w:rPr>
          <w:rFonts w:hint="cs"/>
          <w:sz w:val="24"/>
          <w:szCs w:val="24"/>
          <w:rtl/>
        </w:rPr>
        <w:t xml:space="preserve">"هویت جنسی" خود را انکار میکند و چنان میگوید و میکند که گویی اصلاً از جنس "زن" نیست. بیش از اندازه "معصوم" است و به آدمیزاد، کوچکترین همانندی ندارد؛ به گونه ای که "اورسولا" </w:t>
      </w:r>
      <w:r w:rsidR="004F3E20">
        <w:rPr>
          <w:rFonts w:hint="cs"/>
          <w:sz w:val="24"/>
          <w:szCs w:val="24"/>
          <w:rtl/>
        </w:rPr>
        <w:t>خداوند را سپاس میگوید</w:t>
      </w:r>
      <w:r w:rsidR="00DA58FE">
        <w:rPr>
          <w:rFonts w:hint="cs"/>
          <w:sz w:val="24"/>
          <w:szCs w:val="24"/>
          <w:rtl/>
        </w:rPr>
        <w:t xml:space="preserve"> که خانواده اش را "با موجودی چنی</w:t>
      </w:r>
      <w:r w:rsidR="004F3E20">
        <w:rPr>
          <w:rFonts w:hint="cs"/>
          <w:sz w:val="24"/>
          <w:szCs w:val="24"/>
          <w:rtl/>
        </w:rPr>
        <w:t>ن بی آلایش زینت داده است" (174).</w:t>
      </w:r>
      <w:r w:rsidR="00797F9D">
        <w:rPr>
          <w:rFonts w:hint="cs"/>
          <w:sz w:val="24"/>
          <w:szCs w:val="24"/>
          <w:rtl/>
        </w:rPr>
        <w:t xml:space="preserve"> </w:t>
      </w:r>
      <w:r w:rsidR="004F3E20">
        <w:rPr>
          <w:rFonts w:hint="cs"/>
          <w:sz w:val="24"/>
          <w:szCs w:val="24"/>
          <w:rtl/>
        </w:rPr>
        <w:t>او اهل آرایش نیست و میکوشد جنسیت زنانه ی خود را پنهان نگاه دارد. لباسی از پیراهن زمخت به تن میکند و سرِ خود را از ته می تراشد. با این همه، زیبایی وحشی و طبیعی اش، همه را دیوانه میکند (202). خصوصیت دیگر او، بی اعتنایی و بی احساسی نسبت به جنس مرد است. وقتی یکی از عشاق توانگر و متشخص او از کشو</w:t>
      </w:r>
      <w:r w:rsidR="00DA58FE">
        <w:rPr>
          <w:rFonts w:hint="cs"/>
          <w:sz w:val="24"/>
          <w:szCs w:val="24"/>
          <w:rtl/>
        </w:rPr>
        <w:t>ری دور دست با یک دسته گل رُر</w:t>
      </w:r>
      <w:r w:rsidR="004F3E20">
        <w:rPr>
          <w:rFonts w:hint="cs"/>
          <w:sz w:val="24"/>
          <w:szCs w:val="24"/>
          <w:rtl/>
        </w:rPr>
        <w:t xml:space="preserve"> برای دیدن او به کلیسا می آید و در نهایت ادب و تواضع، آن را به او تقدیم میکند، حتی نگاهی هم به او </w:t>
      </w:r>
      <w:r w:rsidR="00DA58FE">
        <w:rPr>
          <w:rFonts w:hint="cs"/>
          <w:sz w:val="24"/>
          <w:szCs w:val="24"/>
          <w:rtl/>
        </w:rPr>
        <w:t xml:space="preserve">          </w:t>
      </w:r>
      <w:r w:rsidR="004F3E20">
        <w:rPr>
          <w:rFonts w:hint="cs"/>
          <w:sz w:val="24"/>
          <w:szCs w:val="24"/>
          <w:rtl/>
        </w:rPr>
        <w:t>نمی اندازد:</w:t>
      </w:r>
    </w:p>
    <w:p w:rsidR="004F3E20" w:rsidRDefault="004F3E20" w:rsidP="00B41289">
      <w:pPr>
        <w:spacing w:line="360" w:lineRule="auto"/>
        <w:jc w:val="both"/>
        <w:rPr>
          <w:sz w:val="24"/>
          <w:szCs w:val="24"/>
          <w:rtl/>
        </w:rPr>
      </w:pPr>
      <w:r>
        <w:rPr>
          <w:rFonts w:hint="cs"/>
          <w:sz w:val="24"/>
          <w:szCs w:val="24"/>
          <w:rtl/>
        </w:rPr>
        <w:t xml:space="preserve">    " رمدیوس خوشگله حتی موقعی که او مانند یک شاهزاده در کلیسا ظاهر شد و شاخه ی گل رُر را با معصومیت از او قبول کرد. . . متوجه او نشده بود و شال خود را برای دیدن چهره ی او بالا زده بود نه برای نشان دادن چهره ی خود. حقیقت امر این بود که رمدیوس خوشگله، از مخلوقات این جهان نبود " (174).</w:t>
      </w:r>
    </w:p>
    <w:p w:rsidR="004F3E20" w:rsidRDefault="004F3E20" w:rsidP="00797F9D">
      <w:pPr>
        <w:spacing w:line="360" w:lineRule="auto"/>
        <w:jc w:val="both"/>
        <w:rPr>
          <w:sz w:val="24"/>
          <w:szCs w:val="24"/>
          <w:rtl/>
        </w:rPr>
      </w:pPr>
      <w:r>
        <w:rPr>
          <w:rFonts w:hint="cs"/>
          <w:sz w:val="24"/>
          <w:szCs w:val="24"/>
          <w:rtl/>
        </w:rPr>
        <w:t xml:space="preserve">    وقتی عاشقی چشم چران با برداشتن کاشی های حمام اجازه میخواهد پایین بیاید و در شستن به او کمک کند، او بیش از آنچه نگران </w:t>
      </w:r>
      <w:r w:rsidR="00797F9D">
        <w:rPr>
          <w:rFonts w:hint="cs"/>
          <w:sz w:val="24"/>
          <w:szCs w:val="24"/>
          <w:rtl/>
        </w:rPr>
        <w:t>عریانی خود و بی شرمی چشم چران</w:t>
      </w:r>
      <w:r>
        <w:rPr>
          <w:rFonts w:hint="cs"/>
          <w:sz w:val="24"/>
          <w:szCs w:val="24"/>
          <w:rtl/>
        </w:rPr>
        <w:t xml:space="preserve"> در حمام باشد، به </w:t>
      </w:r>
      <w:r w:rsidR="00797F9D">
        <w:rPr>
          <w:rFonts w:hint="cs"/>
          <w:sz w:val="24"/>
          <w:szCs w:val="24"/>
          <w:rtl/>
        </w:rPr>
        <w:t>فکر سلامت و زحمت ندادن به او</w:t>
      </w:r>
      <w:r>
        <w:rPr>
          <w:rFonts w:hint="cs"/>
          <w:sz w:val="24"/>
          <w:szCs w:val="24"/>
          <w:rtl/>
        </w:rPr>
        <w:t xml:space="preserve"> است:</w:t>
      </w:r>
    </w:p>
    <w:p w:rsidR="004F3E20" w:rsidRDefault="004F3E20" w:rsidP="00B41289">
      <w:pPr>
        <w:spacing w:line="360" w:lineRule="auto"/>
        <w:jc w:val="both"/>
        <w:rPr>
          <w:sz w:val="24"/>
          <w:szCs w:val="24"/>
          <w:rtl/>
        </w:rPr>
      </w:pPr>
      <w:r>
        <w:rPr>
          <w:rFonts w:hint="cs"/>
          <w:sz w:val="24"/>
          <w:szCs w:val="24"/>
          <w:rtl/>
        </w:rPr>
        <w:t xml:space="preserve">    " ارتفاع، خیلی زیاد است. خودتان را به کشتن خواهید داد " (204). </w:t>
      </w:r>
    </w:p>
    <w:p w:rsidR="008F5D77" w:rsidRDefault="004F3E20" w:rsidP="00B41289">
      <w:pPr>
        <w:spacing w:line="360" w:lineRule="auto"/>
        <w:jc w:val="both"/>
        <w:rPr>
          <w:sz w:val="24"/>
          <w:szCs w:val="24"/>
          <w:rtl/>
        </w:rPr>
      </w:pPr>
      <w:r>
        <w:rPr>
          <w:rFonts w:hint="cs"/>
          <w:sz w:val="24"/>
          <w:szCs w:val="24"/>
          <w:rtl/>
        </w:rPr>
        <w:t xml:space="preserve">   </w:t>
      </w:r>
      <w:r w:rsidR="008F5D77">
        <w:rPr>
          <w:rFonts w:hint="cs"/>
          <w:sz w:val="24"/>
          <w:szCs w:val="24"/>
          <w:rtl/>
        </w:rPr>
        <w:t xml:space="preserve">   </w:t>
      </w:r>
      <w:r>
        <w:rPr>
          <w:rFonts w:hint="cs"/>
          <w:sz w:val="24"/>
          <w:szCs w:val="24"/>
          <w:rtl/>
        </w:rPr>
        <w:t>این ویژگیهای</w:t>
      </w:r>
      <w:r w:rsidR="008F5D77">
        <w:rPr>
          <w:rFonts w:hint="cs"/>
          <w:sz w:val="24"/>
          <w:szCs w:val="24"/>
          <w:rtl/>
        </w:rPr>
        <w:t xml:space="preserve"> شخصیتی نشان میدهد که او، هویت زنانه ی خود را نمی شناسد و از ازدواج و ایفای نقش مادری خود، ناآگاه مانده است. حقیقت، این است که نویسنده چنین "زن اثیری" را ـ که هیچ چیزش به آدمیزاد شباهت ندارد ـ </w:t>
      </w:r>
      <w:r w:rsidR="008F5D77">
        <w:rPr>
          <w:rFonts w:hint="cs"/>
          <w:sz w:val="24"/>
          <w:szCs w:val="24"/>
          <w:rtl/>
        </w:rPr>
        <w:lastRenderedPageBreak/>
        <w:t xml:space="preserve">در رمان خود برنمی تابد. پس همان بهتر که باد و طوفانی شدید بوزد و ملافه های سفید و گران بها از بند جدا شود و "رمدیوس خوشگله" با گرفتن این ملافه ها به آسمان برود و نویسنده </w:t>
      </w:r>
      <w:r w:rsidR="00797F9D">
        <w:rPr>
          <w:rFonts w:hint="cs"/>
          <w:sz w:val="24"/>
          <w:szCs w:val="24"/>
          <w:rtl/>
        </w:rPr>
        <w:t xml:space="preserve">و خواننده </w:t>
      </w:r>
      <w:r w:rsidR="008F5D77">
        <w:rPr>
          <w:rFonts w:hint="cs"/>
          <w:sz w:val="24"/>
          <w:szCs w:val="24"/>
          <w:rtl/>
        </w:rPr>
        <w:t>از شر او رهایی یاب</w:t>
      </w:r>
      <w:r w:rsidR="00797F9D">
        <w:rPr>
          <w:rFonts w:hint="cs"/>
          <w:sz w:val="24"/>
          <w:szCs w:val="24"/>
          <w:rtl/>
        </w:rPr>
        <w:t>ن</w:t>
      </w:r>
      <w:r w:rsidR="008F5D77">
        <w:rPr>
          <w:rFonts w:hint="cs"/>
          <w:sz w:val="24"/>
          <w:szCs w:val="24"/>
          <w:rtl/>
        </w:rPr>
        <w:t>د:</w:t>
      </w:r>
    </w:p>
    <w:p w:rsidR="008F5D77" w:rsidRDefault="008F5D77" w:rsidP="00DA58FE">
      <w:pPr>
        <w:spacing w:line="360" w:lineRule="auto"/>
        <w:jc w:val="both"/>
        <w:rPr>
          <w:sz w:val="24"/>
          <w:szCs w:val="24"/>
          <w:rtl/>
        </w:rPr>
      </w:pPr>
      <w:r>
        <w:rPr>
          <w:rFonts w:hint="cs"/>
          <w:sz w:val="24"/>
          <w:szCs w:val="24"/>
          <w:rtl/>
        </w:rPr>
        <w:t xml:space="preserve">    " اورسولا رمدیوس خوشگله را دید که دستش را برای خداحافظی به طرف او تکان میدهد. . . و او همراه ملافه ها در سپهر اعلی ـ جایی که حتی بلند</w:t>
      </w:r>
      <w:r w:rsidR="00797F9D">
        <w:rPr>
          <w:rFonts w:hint="cs"/>
          <w:sz w:val="24"/>
          <w:szCs w:val="24"/>
          <w:rtl/>
        </w:rPr>
        <w:t xml:space="preserve"> </w:t>
      </w:r>
      <w:r>
        <w:rPr>
          <w:rFonts w:hint="cs"/>
          <w:sz w:val="24"/>
          <w:szCs w:val="24"/>
          <w:rtl/>
        </w:rPr>
        <w:t>پروازترین پرندگان خاطرات نیز به او نمی رسیدند ـ برای ابد ناپدید شد " (207).</w:t>
      </w:r>
    </w:p>
    <w:p w:rsidR="00DA58FE" w:rsidRDefault="00DA58FE" w:rsidP="00DA58FE">
      <w:pPr>
        <w:tabs>
          <w:tab w:val="left" w:pos="2040"/>
        </w:tabs>
        <w:spacing w:line="360" w:lineRule="auto"/>
        <w:jc w:val="center"/>
        <w:rPr>
          <w:sz w:val="24"/>
          <w:szCs w:val="24"/>
          <w:rtl/>
        </w:rPr>
      </w:pPr>
      <w:r>
        <w:rPr>
          <w:rFonts w:hint="cs"/>
          <w:sz w:val="24"/>
          <w:szCs w:val="24"/>
          <w:rtl/>
        </w:rPr>
        <w:t>***</w:t>
      </w:r>
      <w:r w:rsidR="00797F9D">
        <w:rPr>
          <w:rFonts w:hint="cs"/>
          <w:sz w:val="24"/>
          <w:szCs w:val="24"/>
          <w:rtl/>
        </w:rPr>
        <w:t xml:space="preserve">    </w:t>
      </w:r>
    </w:p>
    <w:p w:rsidR="00425065" w:rsidRDefault="00797F9D" w:rsidP="007C384D">
      <w:pPr>
        <w:spacing w:line="360" w:lineRule="auto"/>
        <w:jc w:val="both"/>
        <w:rPr>
          <w:sz w:val="24"/>
          <w:szCs w:val="24"/>
          <w:rtl/>
        </w:rPr>
      </w:pPr>
      <w:r>
        <w:rPr>
          <w:rFonts w:hint="cs"/>
          <w:sz w:val="24"/>
          <w:szCs w:val="24"/>
          <w:rtl/>
        </w:rPr>
        <w:t>آخ</w:t>
      </w:r>
      <w:r w:rsidR="00862316">
        <w:rPr>
          <w:rFonts w:hint="cs"/>
          <w:sz w:val="24"/>
          <w:szCs w:val="24"/>
          <w:rtl/>
        </w:rPr>
        <w:t>رین تقلید گونه و کوشش</w:t>
      </w:r>
      <w:r>
        <w:rPr>
          <w:rFonts w:hint="cs"/>
          <w:sz w:val="24"/>
          <w:szCs w:val="24"/>
          <w:rtl/>
        </w:rPr>
        <w:t xml:space="preserve"> نویسنده برای خلق داستان دیگری با شگرد روایی "رآلیسم جادویی" داستان "خرامان سرو" است. </w:t>
      </w:r>
      <w:r w:rsidR="00425065">
        <w:rPr>
          <w:rFonts w:hint="cs"/>
          <w:sz w:val="24"/>
          <w:szCs w:val="24"/>
          <w:rtl/>
        </w:rPr>
        <w:t xml:space="preserve">داستان از دید یک دانشجوی دانشگاه در "شیراز" نقل می شود و از رشد یکباره و بیش از اندازه ی سَروی </w:t>
      </w:r>
      <w:r w:rsidR="00DD1629">
        <w:rPr>
          <w:rFonts w:hint="cs"/>
          <w:sz w:val="24"/>
          <w:szCs w:val="24"/>
          <w:rtl/>
        </w:rPr>
        <w:t>در "باغ</w:t>
      </w:r>
      <w:r w:rsidR="00425065">
        <w:rPr>
          <w:rFonts w:hint="cs"/>
          <w:sz w:val="24"/>
          <w:szCs w:val="24"/>
          <w:rtl/>
        </w:rPr>
        <w:t xml:space="preserve"> اِرَم" میگوید که شهرداری خیال قطع آن را دارد:</w:t>
      </w:r>
    </w:p>
    <w:p w:rsidR="000A3559" w:rsidRPr="000A3559" w:rsidRDefault="00425065" w:rsidP="00DA58FE">
      <w:pPr>
        <w:spacing w:line="360" w:lineRule="auto"/>
        <w:jc w:val="both"/>
        <w:rPr>
          <w:b/>
          <w:bCs/>
          <w:sz w:val="16"/>
          <w:szCs w:val="16"/>
          <w:rtl/>
        </w:rPr>
      </w:pPr>
      <w:r w:rsidRPr="000A3559">
        <w:rPr>
          <w:rFonts w:hint="cs"/>
          <w:b/>
          <w:bCs/>
          <w:sz w:val="16"/>
          <w:szCs w:val="16"/>
          <w:rtl/>
        </w:rPr>
        <w:t xml:space="preserve">    " بلندترین سرو باغ ارم گویا با سی متر بلندا از میان باغ، دل خاک را شکافته و آمده بود تا نرده های کنار پیاده دو. نرده ها را شکانده و پیاده رو و آسفالت را جر داده بود تا وسط خیابان. یک ـ دو درخت کنار خیابان را هم ـ که توی مسیرش بودند ـ انداخته بود. خیلی از مردم، دانشجویان ساکن خوابگاه سرِ خیابان بودند و شب نشده، فضای مجازی را پُر کردند از عکس و </w:t>
      </w:r>
      <w:r w:rsidR="000A3559" w:rsidRPr="000A3559">
        <w:rPr>
          <w:rFonts w:hint="cs"/>
          <w:b/>
          <w:bCs/>
          <w:sz w:val="16"/>
          <w:szCs w:val="16"/>
          <w:rtl/>
        </w:rPr>
        <w:t>ا</w:t>
      </w:r>
      <w:r w:rsidRPr="000A3559">
        <w:rPr>
          <w:rFonts w:hint="cs"/>
          <w:b/>
          <w:bCs/>
          <w:sz w:val="16"/>
          <w:szCs w:val="16"/>
          <w:rtl/>
        </w:rPr>
        <w:t>خبار درخت. دو روز بعد، سرو روان شیراز، تیتر اول بزرگترین سایتهای خبری بود. همان وق</w:t>
      </w:r>
      <w:r w:rsidR="000A3559" w:rsidRPr="000A3559">
        <w:rPr>
          <w:rFonts w:hint="cs"/>
          <w:b/>
          <w:bCs/>
          <w:sz w:val="16"/>
          <w:szCs w:val="16"/>
          <w:rtl/>
        </w:rPr>
        <w:t>ت که از شهرداری آمدن</w:t>
      </w:r>
      <w:r w:rsidR="00DA58FE">
        <w:rPr>
          <w:rFonts w:hint="cs"/>
          <w:b/>
          <w:bCs/>
          <w:sz w:val="16"/>
          <w:szCs w:val="16"/>
          <w:rtl/>
        </w:rPr>
        <w:t>د</w:t>
      </w:r>
      <w:r w:rsidR="000A3559" w:rsidRPr="000A3559">
        <w:rPr>
          <w:rFonts w:hint="cs"/>
          <w:b/>
          <w:bCs/>
          <w:sz w:val="16"/>
          <w:szCs w:val="16"/>
          <w:rtl/>
        </w:rPr>
        <w:t xml:space="preserve"> برای بریدن درخت و با اعتراض مردم مواجه شدند " (62).</w:t>
      </w:r>
    </w:p>
    <w:p w:rsidR="001408C7" w:rsidRDefault="000A3559" w:rsidP="001408C7">
      <w:pPr>
        <w:spacing w:line="360" w:lineRule="auto"/>
        <w:jc w:val="both"/>
        <w:rPr>
          <w:sz w:val="24"/>
          <w:szCs w:val="24"/>
          <w:rtl/>
        </w:rPr>
      </w:pPr>
      <w:r>
        <w:rPr>
          <w:rFonts w:hint="cs"/>
          <w:sz w:val="24"/>
          <w:szCs w:val="24"/>
          <w:rtl/>
        </w:rPr>
        <w:t xml:space="preserve"> </w:t>
      </w:r>
      <w:r w:rsidR="00DD1629">
        <w:rPr>
          <w:rFonts w:hint="cs"/>
          <w:sz w:val="24"/>
          <w:szCs w:val="24"/>
          <w:rtl/>
        </w:rPr>
        <w:t xml:space="preserve">    این "سرو خرامان" دو مرحله را پشت سر میگذراند: در نخستین مرحله، درختی است شاداب که پرنده ای خوشخوان در آنجا آشیان میکند و مایه ی سرور مردم می شود:</w:t>
      </w:r>
    </w:p>
    <w:p w:rsidR="00DD1629" w:rsidRPr="00DD1629" w:rsidRDefault="00DD1629" w:rsidP="007C384D">
      <w:pPr>
        <w:spacing w:line="360" w:lineRule="auto"/>
        <w:jc w:val="both"/>
        <w:rPr>
          <w:b/>
          <w:bCs/>
          <w:sz w:val="16"/>
          <w:szCs w:val="16"/>
          <w:rtl/>
        </w:rPr>
      </w:pPr>
      <w:r w:rsidRPr="00DD1629">
        <w:rPr>
          <w:rFonts w:hint="cs"/>
          <w:b/>
          <w:bCs/>
          <w:sz w:val="16"/>
          <w:szCs w:val="16"/>
          <w:rtl/>
        </w:rPr>
        <w:t xml:space="preserve">    " با پرهای کبود و آبشارِ دُم همرنگ آن منقار قوزدار و پاها و ناخنهایی که به نسبت جثه اش، یغور بود. شاعری گفته بود: درخت، مرغ را آبستن بوده و حالا زاییده است " (64).</w:t>
      </w:r>
    </w:p>
    <w:p w:rsidR="007D4D94" w:rsidRDefault="000A3559" w:rsidP="007C384D">
      <w:pPr>
        <w:spacing w:line="360" w:lineRule="auto"/>
        <w:jc w:val="both"/>
        <w:rPr>
          <w:sz w:val="24"/>
          <w:szCs w:val="24"/>
          <w:rtl/>
        </w:rPr>
      </w:pPr>
      <w:r>
        <w:rPr>
          <w:rFonts w:hint="cs"/>
          <w:sz w:val="24"/>
          <w:szCs w:val="24"/>
          <w:rtl/>
        </w:rPr>
        <w:t xml:space="preserve"> </w:t>
      </w:r>
      <w:r w:rsidR="00DD1629">
        <w:rPr>
          <w:rFonts w:hint="cs"/>
          <w:sz w:val="24"/>
          <w:szCs w:val="24"/>
          <w:rtl/>
        </w:rPr>
        <w:t xml:space="preserve">    در دومین مرحله، نگهبان باغ از کیوسک خ</w:t>
      </w:r>
      <w:r w:rsidR="007D4D94">
        <w:rPr>
          <w:rFonts w:hint="cs"/>
          <w:sz w:val="24"/>
          <w:szCs w:val="24"/>
          <w:rtl/>
        </w:rPr>
        <w:t>ود، شاهد خم شدن سرو می شود. علت خم شدن قامت سرو و به تدریج خشک شدن آن، آشیان کردن کلاغی به جای مرغ خوشخوان است:</w:t>
      </w:r>
    </w:p>
    <w:p w:rsidR="007D4D94" w:rsidRDefault="007D4D94" w:rsidP="007D4D94">
      <w:pPr>
        <w:spacing w:line="360" w:lineRule="auto"/>
        <w:jc w:val="both"/>
        <w:rPr>
          <w:b/>
          <w:bCs/>
          <w:sz w:val="16"/>
          <w:szCs w:val="16"/>
          <w:rtl/>
        </w:rPr>
      </w:pPr>
      <w:r>
        <w:rPr>
          <w:rFonts w:hint="cs"/>
          <w:sz w:val="24"/>
          <w:szCs w:val="24"/>
          <w:rtl/>
        </w:rPr>
        <w:t xml:space="preserve">     </w:t>
      </w:r>
      <w:r w:rsidRPr="007D4D94">
        <w:rPr>
          <w:rFonts w:hint="cs"/>
          <w:b/>
          <w:bCs/>
          <w:sz w:val="16"/>
          <w:szCs w:val="16"/>
          <w:rtl/>
        </w:rPr>
        <w:t>" درخت هر روز، تکیده تر می شد. برگهاش حنایی شده و جا به جا ریخته بودند. شاخه های خشک ازدل کچلیها مثل اسکلت جنازه ای که گوش</w:t>
      </w:r>
      <w:r>
        <w:rPr>
          <w:rFonts w:hint="cs"/>
          <w:b/>
          <w:bCs/>
          <w:sz w:val="16"/>
          <w:szCs w:val="16"/>
          <w:rtl/>
        </w:rPr>
        <w:t>ت</w:t>
      </w:r>
      <w:r w:rsidRPr="007D4D94">
        <w:rPr>
          <w:rFonts w:hint="cs"/>
          <w:b/>
          <w:bCs/>
          <w:sz w:val="16"/>
          <w:szCs w:val="16"/>
          <w:rtl/>
        </w:rPr>
        <w:t xml:space="preserve">ش در حال تکیدن باشد، </w:t>
      </w:r>
    </w:p>
    <w:p w:rsidR="007D4D94" w:rsidRPr="007D4D94" w:rsidRDefault="007D4D94" w:rsidP="007D4D94">
      <w:pPr>
        <w:spacing w:line="360" w:lineRule="auto"/>
        <w:jc w:val="both"/>
        <w:rPr>
          <w:b/>
          <w:bCs/>
          <w:sz w:val="16"/>
          <w:szCs w:val="16"/>
          <w:rtl/>
        </w:rPr>
      </w:pPr>
      <w:r w:rsidRPr="007D4D94">
        <w:rPr>
          <w:rFonts w:hint="cs"/>
          <w:b/>
          <w:bCs/>
          <w:sz w:val="16"/>
          <w:szCs w:val="16"/>
          <w:rtl/>
        </w:rPr>
        <w:t>پدیدار بود. بعد از مردن پرنده هم بدتر شد " (72).</w:t>
      </w:r>
    </w:p>
    <w:p w:rsidR="009E4787" w:rsidRDefault="00251741" w:rsidP="007C384D">
      <w:pPr>
        <w:spacing w:line="360" w:lineRule="auto"/>
        <w:jc w:val="both"/>
        <w:rPr>
          <w:sz w:val="24"/>
          <w:szCs w:val="24"/>
          <w:rtl/>
        </w:rPr>
      </w:pPr>
      <w:r>
        <w:rPr>
          <w:rFonts w:hint="cs"/>
          <w:sz w:val="24"/>
          <w:szCs w:val="24"/>
          <w:rtl/>
        </w:rPr>
        <w:t xml:space="preserve">    راوی دانشجو، تصمیم میگیرد چند دبّه بنزین به بلای سرو برده، آن را به آتش بکشد تا نحوست کلاغ و درخت، دامنگیر دیگر درختان و دانشجویان و مردم نشود. آنچه از "طرح" (</w:t>
      </w:r>
      <w:r>
        <w:rPr>
          <w:sz w:val="24"/>
          <w:szCs w:val="24"/>
        </w:rPr>
        <w:t>(Pattern</w:t>
      </w:r>
      <w:r w:rsidR="000A3559">
        <w:rPr>
          <w:rFonts w:hint="cs"/>
          <w:sz w:val="24"/>
          <w:szCs w:val="24"/>
          <w:rtl/>
        </w:rPr>
        <w:t xml:space="preserve"> </w:t>
      </w:r>
      <w:r>
        <w:rPr>
          <w:rFonts w:hint="cs"/>
          <w:sz w:val="24"/>
          <w:szCs w:val="24"/>
          <w:rtl/>
        </w:rPr>
        <w:t>و "همبافت" (</w:t>
      </w:r>
      <w:r>
        <w:rPr>
          <w:sz w:val="24"/>
          <w:szCs w:val="24"/>
        </w:rPr>
        <w:t>(context</w:t>
      </w:r>
      <w:r w:rsidR="000A3559">
        <w:rPr>
          <w:rFonts w:hint="cs"/>
          <w:sz w:val="24"/>
          <w:szCs w:val="24"/>
          <w:rtl/>
        </w:rPr>
        <w:t xml:space="preserve"> </w:t>
      </w:r>
      <w:r>
        <w:rPr>
          <w:rFonts w:hint="cs"/>
          <w:sz w:val="24"/>
          <w:szCs w:val="24"/>
          <w:rtl/>
        </w:rPr>
        <w:t>داستان بر می آید، این است که "خرامان سرو" آن هم در بافت و زمینه ی "باغ ارم" نمادی از جهان و زندگی آرمانی و کمال مطلوب و "اقبال" است که با آشیان کردن "کلاغ" شوم</w:t>
      </w:r>
      <w:r w:rsidR="00DA58FE">
        <w:rPr>
          <w:rFonts w:hint="cs"/>
          <w:sz w:val="24"/>
          <w:szCs w:val="24"/>
          <w:rtl/>
        </w:rPr>
        <w:t>ِ</w:t>
      </w:r>
      <w:r>
        <w:rPr>
          <w:rFonts w:hint="cs"/>
          <w:sz w:val="24"/>
          <w:szCs w:val="24"/>
          <w:rtl/>
        </w:rPr>
        <w:t xml:space="preserve"> ناآرامیهای اجتماعی، به "ادبار" تبدیل شده است و آن اندازه شور و شوق مردم و دانشجویان برای مراقبت از آن کمال مطلوب، به این همه ناامیدی و کوشش برای بریدن درخت</w:t>
      </w:r>
      <w:r w:rsidR="00DA58FE">
        <w:rPr>
          <w:rFonts w:hint="cs"/>
          <w:sz w:val="24"/>
          <w:szCs w:val="24"/>
          <w:rtl/>
        </w:rPr>
        <w:t>ِ</w:t>
      </w:r>
      <w:r>
        <w:rPr>
          <w:rFonts w:hint="cs"/>
          <w:sz w:val="24"/>
          <w:szCs w:val="24"/>
          <w:rtl/>
        </w:rPr>
        <w:t xml:space="preserve"> خشک شده </w:t>
      </w:r>
      <w:r w:rsidR="006C649F">
        <w:rPr>
          <w:rFonts w:hint="cs"/>
          <w:sz w:val="24"/>
          <w:szCs w:val="24"/>
          <w:rtl/>
        </w:rPr>
        <w:t>تبدیل شده است. با این همه، خواننده ای که با "فکر غالب" (</w:t>
      </w:r>
      <w:r w:rsidR="00885AAF">
        <w:rPr>
          <w:sz w:val="24"/>
          <w:szCs w:val="24"/>
        </w:rPr>
        <w:t>back drop</w:t>
      </w:r>
      <w:r w:rsidR="00885AAF">
        <w:rPr>
          <w:rFonts w:hint="cs"/>
          <w:sz w:val="24"/>
          <w:szCs w:val="24"/>
          <w:rtl/>
        </w:rPr>
        <w:t>)</w:t>
      </w:r>
      <w:r w:rsidR="006C649F">
        <w:rPr>
          <w:rFonts w:hint="cs"/>
          <w:sz w:val="24"/>
          <w:szCs w:val="24"/>
          <w:rtl/>
        </w:rPr>
        <w:t xml:space="preserve"> </w:t>
      </w:r>
      <w:r w:rsidR="00885AAF">
        <w:rPr>
          <w:rFonts w:hint="cs"/>
          <w:sz w:val="24"/>
          <w:szCs w:val="24"/>
          <w:rtl/>
        </w:rPr>
        <w:t>بر رمان</w:t>
      </w:r>
      <w:r w:rsidR="00E41696">
        <w:rPr>
          <w:rFonts w:hint="cs"/>
          <w:sz w:val="24"/>
          <w:szCs w:val="24"/>
          <w:rtl/>
        </w:rPr>
        <w:t xml:space="preserve"> دو جلدی</w:t>
      </w:r>
      <w:r w:rsidR="00885AAF">
        <w:rPr>
          <w:rFonts w:hint="cs"/>
          <w:sz w:val="24"/>
          <w:szCs w:val="24"/>
          <w:rtl/>
        </w:rPr>
        <w:t xml:space="preserve"> "درخت انجیر معابد" نوشته ی "احمد محمود" انسی داشته باشد، </w:t>
      </w:r>
      <w:r w:rsidR="009E4787">
        <w:rPr>
          <w:rFonts w:hint="cs"/>
          <w:sz w:val="24"/>
          <w:szCs w:val="24"/>
          <w:rtl/>
        </w:rPr>
        <w:t xml:space="preserve">به نیکی درمی یابد که "رفیعی" فکر اصلی داستان خود را از این رمان موفق و آخرین اثر ماندگار این نویسنده گرفته است، اما بسیاری از دلالتهای ضمنی و اصیل آن را از دست نهاده </w:t>
      </w:r>
      <w:r w:rsidR="00862316">
        <w:rPr>
          <w:rFonts w:hint="cs"/>
          <w:sz w:val="24"/>
          <w:szCs w:val="24"/>
          <w:rtl/>
        </w:rPr>
        <w:t>است. وقتی شاهکاری ادبی به دست نویسنده ای کم مایه می افتد، از آسیبش</w:t>
      </w:r>
      <w:r w:rsidR="009E4787">
        <w:rPr>
          <w:rFonts w:hint="cs"/>
          <w:sz w:val="24"/>
          <w:szCs w:val="24"/>
          <w:rtl/>
        </w:rPr>
        <w:t xml:space="preserve"> به خدا باید پناه برد. </w:t>
      </w:r>
    </w:p>
    <w:p w:rsidR="00D80B66" w:rsidRDefault="009E4787" w:rsidP="007C384D">
      <w:pPr>
        <w:spacing w:line="360" w:lineRule="auto"/>
        <w:jc w:val="both"/>
        <w:rPr>
          <w:sz w:val="24"/>
          <w:szCs w:val="24"/>
          <w:rtl/>
        </w:rPr>
      </w:pPr>
      <w:r>
        <w:rPr>
          <w:rFonts w:hint="cs"/>
          <w:sz w:val="24"/>
          <w:szCs w:val="24"/>
          <w:rtl/>
        </w:rPr>
        <w:t xml:space="preserve">    در رمان "محمود" در باغ </w:t>
      </w:r>
      <w:r w:rsidR="00D80B66">
        <w:rPr>
          <w:rFonts w:hint="cs"/>
          <w:sz w:val="24"/>
          <w:szCs w:val="24"/>
          <w:rtl/>
        </w:rPr>
        <w:t xml:space="preserve">و خانه ی </w:t>
      </w:r>
      <w:r w:rsidR="00E41696">
        <w:rPr>
          <w:rFonts w:hint="cs"/>
          <w:sz w:val="24"/>
          <w:szCs w:val="24"/>
          <w:rtl/>
        </w:rPr>
        <w:t>بزرگ</w:t>
      </w:r>
      <w:r w:rsidR="00D80B66">
        <w:rPr>
          <w:rFonts w:hint="cs"/>
          <w:sz w:val="24"/>
          <w:szCs w:val="24"/>
          <w:rtl/>
        </w:rPr>
        <w:t xml:space="preserve"> و اشرافی</w:t>
      </w:r>
      <w:r w:rsidR="00E41696">
        <w:rPr>
          <w:rFonts w:hint="cs"/>
          <w:sz w:val="24"/>
          <w:szCs w:val="24"/>
          <w:rtl/>
        </w:rPr>
        <w:t xml:space="preserve"> آقای "اسفندیارخان" ـ که </w:t>
      </w:r>
      <w:r w:rsidR="00DA58FE">
        <w:rPr>
          <w:rFonts w:hint="cs"/>
          <w:sz w:val="24"/>
          <w:szCs w:val="24"/>
          <w:rtl/>
        </w:rPr>
        <w:t xml:space="preserve">پیش از انقلاب </w:t>
      </w:r>
      <w:r w:rsidR="00E41696">
        <w:rPr>
          <w:rFonts w:hint="cs"/>
          <w:sz w:val="24"/>
          <w:szCs w:val="24"/>
          <w:rtl/>
        </w:rPr>
        <w:t xml:space="preserve">سودای وکالت در مجلس در سر دارد ـ </w:t>
      </w:r>
      <w:r w:rsidR="00D80B66">
        <w:rPr>
          <w:rFonts w:hint="cs"/>
          <w:sz w:val="24"/>
          <w:szCs w:val="24"/>
          <w:rtl/>
        </w:rPr>
        <w:t xml:space="preserve">از "درخت انجیر"ی یاد شده که " توده ی نادان به اغوای متولیان آزمندش در خواص آن دادِ سخن داده اند و برایش برکت و اعجاز قایلند و با بستن "شله" به شاخه هایش و نذر و نیاز، قربانی گوسفند و گاو از یک سو </w:t>
      </w:r>
      <w:r w:rsidR="00D80B66">
        <w:rPr>
          <w:rFonts w:hint="cs"/>
          <w:sz w:val="24"/>
          <w:szCs w:val="24"/>
          <w:rtl/>
        </w:rPr>
        <w:lastRenderedPageBreak/>
        <w:t>آیین شرک را دیگر باره زنده میکنند و از دیگر سو، موجبات رونق کار و کسب متولیان کهنه اندیش و شیاد این معبد کوچک می شوند " (اسحاقیان، 1393، 60).</w:t>
      </w:r>
    </w:p>
    <w:p w:rsidR="00C769DB" w:rsidRDefault="003F2DB0" w:rsidP="00DA58FE">
      <w:pPr>
        <w:spacing w:line="360" w:lineRule="auto"/>
        <w:jc w:val="both"/>
        <w:rPr>
          <w:sz w:val="24"/>
          <w:szCs w:val="24"/>
          <w:rtl/>
        </w:rPr>
      </w:pPr>
      <w:r>
        <w:rPr>
          <w:rFonts w:hint="cs"/>
          <w:sz w:val="24"/>
          <w:szCs w:val="24"/>
          <w:rtl/>
        </w:rPr>
        <w:t xml:space="preserve">    با این همه، تا هنگامی که این درخت و معبد تنها بازتابی از باورهای دینی ـ خرافی عوام الناس است، چندان نگران کننده نیست اما </w:t>
      </w:r>
      <w:r w:rsidR="00C769DB">
        <w:rPr>
          <w:rFonts w:hint="cs"/>
          <w:sz w:val="24"/>
          <w:szCs w:val="24"/>
          <w:rtl/>
        </w:rPr>
        <w:t>دومین مرحله در تبدیل درخت مورد اقبال عامه ی مردم</w:t>
      </w:r>
      <w:r w:rsidR="00F80039">
        <w:rPr>
          <w:rFonts w:hint="cs"/>
          <w:sz w:val="24"/>
          <w:szCs w:val="24"/>
          <w:rtl/>
        </w:rPr>
        <w:t xml:space="preserve"> به نمادی از ایده ئولوژی خشونت آمیز و مهاجم هنگامی رخ میدهد که "علمدار" یا متولی "درخت لور" به </w:t>
      </w:r>
      <w:r w:rsidR="00D443C7">
        <w:rPr>
          <w:rFonts w:hint="cs"/>
          <w:sz w:val="24"/>
          <w:szCs w:val="24"/>
          <w:rtl/>
        </w:rPr>
        <w:t xml:space="preserve">جای </w:t>
      </w:r>
      <w:r w:rsidR="00F80039">
        <w:rPr>
          <w:rFonts w:hint="cs"/>
          <w:sz w:val="24"/>
          <w:szCs w:val="24"/>
          <w:rtl/>
        </w:rPr>
        <w:t>آب، خون به پای آن میریزد و درخت، تغییر ماهیت میدهد. یکی از چهار زن علمدار به نام "طلا خانم" باردار است اما جنینی که سقط میکند، سه تکه گوشت به رنگهای دلالتگر زرد، سیاه و قرمز است که "علمدار" آنها را زیر "درخت لور" در چاله ای میخواباند و با خاک، آن را می پوشاند. خون جنین زن، ریشه های "درخت لور" را سیراب و رشد آن را تسریع میکند. سه رنگ تکه های گوشت، رمزآمیز است و معانی نمادینی دارد (36). رنگ زرد، همان رنگ گوسفند و نمادی از مردم فریب خورده ای است که پیوسته قربانی نیات پلید "علمداران" و آزمندان قدرت می شوند. رنگ قرمز، رمزی از قدرت، حاکمیت و خشونتی است که برای دوام حیات انگلی علمداران شرک و خرافه پرستی ضروری است و رنگ سیاه،</w:t>
      </w:r>
      <w:r w:rsidR="0036184B">
        <w:rPr>
          <w:rFonts w:hint="cs"/>
          <w:sz w:val="24"/>
          <w:szCs w:val="24"/>
          <w:rtl/>
        </w:rPr>
        <w:t xml:space="preserve"> رمزی از شِرک</w:t>
      </w:r>
      <w:r w:rsidR="00F80039">
        <w:rPr>
          <w:rFonts w:hint="cs"/>
          <w:sz w:val="24"/>
          <w:szCs w:val="24"/>
          <w:rtl/>
        </w:rPr>
        <w:t xml:space="preserve">، کهنه پرستی و باورهایی است که تاریخ مصرف آنها قرنها است سپری شده و با آب و هوای تاریخ معاصر سازگار نیست. </w:t>
      </w:r>
      <w:r w:rsidR="008E642E">
        <w:rPr>
          <w:rFonts w:hint="cs"/>
          <w:sz w:val="24"/>
          <w:szCs w:val="24"/>
          <w:rtl/>
        </w:rPr>
        <w:t>نتیجه ی رشد و تکثیر شتابان ریشه های "درخت لور" تجاوز به حریم نهادهای فرهنگی و تهاجم توده های افسار گسیخته و شیدایی</w:t>
      </w:r>
      <w:r w:rsidR="0036184B">
        <w:rPr>
          <w:rFonts w:hint="cs"/>
          <w:sz w:val="24"/>
          <w:szCs w:val="24"/>
          <w:rtl/>
        </w:rPr>
        <w:t xml:space="preserve"> به قصد ویرانی و خونریزی</w:t>
      </w:r>
      <w:r w:rsidR="007C7231">
        <w:rPr>
          <w:rFonts w:hint="cs"/>
          <w:sz w:val="24"/>
          <w:szCs w:val="24"/>
          <w:rtl/>
        </w:rPr>
        <w:t xml:space="preserve"> کورانه</w:t>
      </w:r>
      <w:r w:rsidR="008E642E">
        <w:rPr>
          <w:rFonts w:hint="cs"/>
          <w:sz w:val="24"/>
          <w:szCs w:val="24"/>
          <w:rtl/>
        </w:rPr>
        <w:t xml:space="preserve"> است. </w:t>
      </w:r>
      <w:r w:rsidR="00F80039">
        <w:rPr>
          <w:rFonts w:hint="cs"/>
          <w:sz w:val="24"/>
          <w:szCs w:val="24"/>
          <w:rtl/>
        </w:rPr>
        <w:t xml:space="preserve"> </w:t>
      </w:r>
    </w:p>
    <w:p w:rsidR="00CF0B79" w:rsidRDefault="008E642E" w:rsidP="007C384D">
      <w:pPr>
        <w:spacing w:line="360" w:lineRule="auto"/>
        <w:jc w:val="both"/>
        <w:rPr>
          <w:sz w:val="24"/>
          <w:szCs w:val="24"/>
          <w:rtl/>
        </w:rPr>
      </w:pPr>
      <w:r>
        <w:rPr>
          <w:rFonts w:hint="cs"/>
          <w:sz w:val="24"/>
          <w:szCs w:val="24"/>
          <w:rtl/>
        </w:rPr>
        <w:t xml:space="preserve">     </w:t>
      </w:r>
      <w:r w:rsidR="003F2DB0">
        <w:rPr>
          <w:rFonts w:hint="cs"/>
          <w:sz w:val="24"/>
          <w:szCs w:val="24"/>
          <w:rtl/>
        </w:rPr>
        <w:t xml:space="preserve">چون </w:t>
      </w:r>
      <w:r>
        <w:rPr>
          <w:rFonts w:hint="cs"/>
          <w:sz w:val="24"/>
          <w:szCs w:val="24"/>
          <w:rtl/>
        </w:rPr>
        <w:t>"</w:t>
      </w:r>
      <w:r w:rsidR="003F2DB0">
        <w:rPr>
          <w:rFonts w:hint="cs"/>
          <w:sz w:val="24"/>
          <w:szCs w:val="24"/>
          <w:rtl/>
        </w:rPr>
        <w:t>درخت</w:t>
      </w:r>
      <w:r>
        <w:rPr>
          <w:rFonts w:hint="cs"/>
          <w:sz w:val="24"/>
          <w:szCs w:val="24"/>
          <w:rtl/>
        </w:rPr>
        <w:t xml:space="preserve"> لور"</w:t>
      </w:r>
      <w:r w:rsidR="003F2DB0">
        <w:rPr>
          <w:rFonts w:hint="cs"/>
          <w:sz w:val="24"/>
          <w:szCs w:val="24"/>
          <w:rtl/>
        </w:rPr>
        <w:t xml:space="preserve"> و معبد و متولی تازه اش "درویش چشم سبز" </w:t>
      </w:r>
      <w:r w:rsidR="00CF0B79">
        <w:rPr>
          <w:rFonts w:hint="cs"/>
          <w:sz w:val="24"/>
          <w:szCs w:val="24"/>
          <w:rtl/>
        </w:rPr>
        <w:t xml:space="preserve">ـ که اندکی پیشتر با نام "فرامرز آذرپاد" به دزدی روزگار میگذرانده است ـ </w:t>
      </w:r>
      <w:r w:rsidR="003F2DB0">
        <w:rPr>
          <w:rFonts w:hint="cs"/>
          <w:sz w:val="24"/>
          <w:szCs w:val="24"/>
          <w:rtl/>
        </w:rPr>
        <w:t>بار ای</w:t>
      </w:r>
      <w:r w:rsidR="00CF0B79">
        <w:rPr>
          <w:rFonts w:hint="cs"/>
          <w:sz w:val="24"/>
          <w:szCs w:val="24"/>
          <w:rtl/>
        </w:rPr>
        <w:t>ده ئولوژیک به خود می گیرد و شاخ</w:t>
      </w:r>
      <w:r w:rsidR="003F2DB0">
        <w:rPr>
          <w:rFonts w:hint="cs"/>
          <w:sz w:val="24"/>
          <w:szCs w:val="24"/>
          <w:rtl/>
        </w:rPr>
        <w:t xml:space="preserve"> و برگش از معبد باغ در میگذرد و تمام فضاهای فرهنگی از دبستان تا دبیرستان و کتابخانه ها را فرامیگیرد و هواداران </w:t>
      </w:r>
      <w:r w:rsidR="00CF0B79">
        <w:rPr>
          <w:rFonts w:hint="cs"/>
          <w:sz w:val="24"/>
          <w:szCs w:val="24"/>
          <w:rtl/>
        </w:rPr>
        <w:t>ناهموار و ناتراشش، به ضرب و جرح و قتل دبیران و استادان و روشنفکران و مخالفان و "خانه ی روحانیت" آهنگ میکنند، کارها و سامان زندگی و حیات اجتماعی، از هم می پاشد:</w:t>
      </w:r>
    </w:p>
    <w:p w:rsidR="002C0FF9" w:rsidRDefault="00CF0B79" w:rsidP="007C384D">
      <w:pPr>
        <w:spacing w:line="360" w:lineRule="auto"/>
        <w:jc w:val="both"/>
        <w:rPr>
          <w:sz w:val="24"/>
          <w:szCs w:val="24"/>
          <w:rtl/>
        </w:rPr>
      </w:pPr>
      <w:r>
        <w:rPr>
          <w:rFonts w:hint="cs"/>
          <w:sz w:val="24"/>
          <w:szCs w:val="24"/>
          <w:rtl/>
        </w:rPr>
        <w:t xml:space="preserve">    " یکهو از غرب میدان، سر و صدا برمیخیزد. سیاهپوشان با چماق و با زنجیر، دختران و پسران دانش آموز را میکویند و می آیند. . . بازداشت شده ها [ نفوذیهای سیاهپوشان در جمع دانش آموزان ] از جا میجنبند؛ میکوبند تخت سینه ی "پارسا پیشه" [رئیس خانه ی روحانی</w:t>
      </w:r>
      <w:r w:rsidR="00D443C7">
        <w:rPr>
          <w:rFonts w:hint="cs"/>
          <w:sz w:val="24"/>
          <w:szCs w:val="24"/>
          <w:rtl/>
        </w:rPr>
        <w:t>ت</w:t>
      </w:r>
      <w:r>
        <w:rPr>
          <w:rFonts w:hint="cs"/>
          <w:sz w:val="24"/>
          <w:szCs w:val="24"/>
          <w:rtl/>
        </w:rPr>
        <w:t xml:space="preserve">] و هجوم می برند به دانش آموزان. دست به جیب میکنند و پنجه بوکس و چاقو بیرون می آورند. . . سیاهپوشان دور خود میگردند و هرکس </w:t>
      </w:r>
      <w:r w:rsidR="00D443C7">
        <w:rPr>
          <w:rFonts w:hint="cs"/>
          <w:sz w:val="24"/>
          <w:szCs w:val="24"/>
          <w:rtl/>
        </w:rPr>
        <w:t xml:space="preserve">را </w:t>
      </w:r>
      <w:r>
        <w:rPr>
          <w:rFonts w:hint="cs"/>
          <w:sz w:val="24"/>
          <w:szCs w:val="24"/>
          <w:rtl/>
        </w:rPr>
        <w:t>که دَم چوب و چماقشان با</w:t>
      </w:r>
      <w:r w:rsidR="00D443C7">
        <w:rPr>
          <w:rFonts w:hint="cs"/>
          <w:sz w:val="24"/>
          <w:szCs w:val="24"/>
          <w:rtl/>
        </w:rPr>
        <w:t xml:space="preserve">شند، ناکارش میکنند. پارسا پیشه </w:t>
      </w:r>
      <w:r>
        <w:rPr>
          <w:rFonts w:hint="cs"/>
          <w:sz w:val="24"/>
          <w:szCs w:val="24"/>
          <w:rtl/>
        </w:rPr>
        <w:t xml:space="preserve">افتاده است زمین. صدا توی گلوی "هوشمند" [مدیر کل آموزش و پرورش اهواز] خفه می شود؛ می افتد و خون از پسِ سرش میجوشد. . . سیاهپوشان، میدان را میگیرند " (محمود، </w:t>
      </w:r>
      <w:r w:rsidR="002C0FF9">
        <w:rPr>
          <w:rFonts w:hint="cs"/>
          <w:sz w:val="24"/>
          <w:szCs w:val="24"/>
          <w:rtl/>
        </w:rPr>
        <w:t>1381، 985-984).</w:t>
      </w:r>
    </w:p>
    <w:p w:rsidR="002107EF" w:rsidRDefault="002107EF" w:rsidP="00483040">
      <w:pPr>
        <w:spacing w:line="360" w:lineRule="auto"/>
        <w:jc w:val="both"/>
        <w:rPr>
          <w:sz w:val="24"/>
          <w:szCs w:val="24"/>
          <w:rtl/>
        </w:rPr>
      </w:pPr>
    </w:p>
    <w:p w:rsidR="002107EF" w:rsidRDefault="002107EF" w:rsidP="00483040">
      <w:pPr>
        <w:spacing w:line="360" w:lineRule="auto"/>
        <w:jc w:val="both"/>
        <w:rPr>
          <w:sz w:val="24"/>
          <w:szCs w:val="24"/>
          <w:rtl/>
        </w:rPr>
      </w:pPr>
    </w:p>
    <w:p w:rsidR="002107EF" w:rsidRDefault="002107EF" w:rsidP="00483040">
      <w:pPr>
        <w:spacing w:line="360" w:lineRule="auto"/>
        <w:jc w:val="both"/>
        <w:rPr>
          <w:sz w:val="24"/>
          <w:szCs w:val="24"/>
          <w:rtl/>
        </w:rPr>
      </w:pPr>
    </w:p>
    <w:p w:rsidR="002107EF" w:rsidRDefault="002107EF" w:rsidP="00483040">
      <w:pPr>
        <w:spacing w:line="360" w:lineRule="auto"/>
        <w:jc w:val="both"/>
        <w:rPr>
          <w:sz w:val="24"/>
          <w:szCs w:val="24"/>
          <w:rtl/>
        </w:rPr>
      </w:pPr>
    </w:p>
    <w:p w:rsidR="002107EF" w:rsidRDefault="002107EF" w:rsidP="00483040">
      <w:pPr>
        <w:spacing w:line="360" w:lineRule="auto"/>
        <w:jc w:val="both"/>
        <w:rPr>
          <w:sz w:val="24"/>
          <w:szCs w:val="24"/>
          <w:rtl/>
        </w:rPr>
      </w:pPr>
    </w:p>
    <w:p w:rsidR="003A6D35" w:rsidRDefault="008B4949" w:rsidP="00483040">
      <w:pPr>
        <w:spacing w:line="360" w:lineRule="auto"/>
        <w:jc w:val="both"/>
        <w:rPr>
          <w:sz w:val="24"/>
          <w:szCs w:val="24"/>
          <w:rtl/>
        </w:rPr>
      </w:pPr>
      <w:r>
        <w:rPr>
          <w:rFonts w:hint="cs"/>
          <w:sz w:val="24"/>
          <w:szCs w:val="24"/>
          <w:rtl/>
        </w:rPr>
        <w:lastRenderedPageBreak/>
        <w:t>منابع:</w:t>
      </w:r>
    </w:p>
    <w:p w:rsidR="00D80B66" w:rsidRPr="00D80B66" w:rsidRDefault="00D80B66" w:rsidP="007C384D">
      <w:pPr>
        <w:spacing w:line="360" w:lineRule="auto"/>
        <w:jc w:val="both"/>
        <w:rPr>
          <w:sz w:val="24"/>
          <w:szCs w:val="24"/>
          <w:rtl/>
        </w:rPr>
      </w:pPr>
      <w:r>
        <w:rPr>
          <w:rFonts w:hint="cs"/>
          <w:sz w:val="24"/>
          <w:szCs w:val="24"/>
          <w:rtl/>
        </w:rPr>
        <w:t xml:space="preserve">اسحاقیان، جواد. </w:t>
      </w:r>
      <w:r>
        <w:rPr>
          <w:rFonts w:hint="cs"/>
          <w:i/>
          <w:iCs/>
          <w:sz w:val="24"/>
          <w:szCs w:val="24"/>
          <w:rtl/>
        </w:rPr>
        <w:t xml:space="preserve">داستان شناخت ایران: نقد و بررسی آثار احمد محمود. </w:t>
      </w:r>
      <w:r>
        <w:rPr>
          <w:rFonts w:hint="cs"/>
          <w:sz w:val="24"/>
          <w:szCs w:val="24"/>
          <w:rtl/>
        </w:rPr>
        <w:t>تهران: مؤسسه ی انتشارات نگاه، 1393.</w:t>
      </w:r>
    </w:p>
    <w:p w:rsidR="00CF4EE9" w:rsidRPr="00CF4EE9" w:rsidRDefault="00CF4EE9" w:rsidP="007C384D">
      <w:pPr>
        <w:spacing w:line="360" w:lineRule="auto"/>
        <w:jc w:val="both"/>
        <w:rPr>
          <w:sz w:val="24"/>
          <w:szCs w:val="24"/>
          <w:rtl/>
        </w:rPr>
      </w:pPr>
      <w:r>
        <w:rPr>
          <w:rFonts w:hint="cs"/>
          <w:sz w:val="24"/>
          <w:szCs w:val="24"/>
          <w:rtl/>
        </w:rPr>
        <w:t xml:space="preserve">تسوجی تبریزی، عبداللطیف. </w:t>
      </w:r>
      <w:r>
        <w:rPr>
          <w:rFonts w:hint="cs"/>
          <w:i/>
          <w:iCs/>
          <w:sz w:val="24"/>
          <w:szCs w:val="24"/>
          <w:rtl/>
        </w:rPr>
        <w:t xml:space="preserve">هزار و یک شب. </w:t>
      </w:r>
      <w:r>
        <w:rPr>
          <w:rFonts w:hint="cs"/>
          <w:sz w:val="24"/>
          <w:szCs w:val="24"/>
          <w:rtl/>
        </w:rPr>
        <w:t>تهران: نشر هرمس، 1383.</w:t>
      </w:r>
    </w:p>
    <w:p w:rsidR="006E5F19" w:rsidRPr="006E5F19" w:rsidRDefault="006E5F19" w:rsidP="007C384D">
      <w:pPr>
        <w:spacing w:line="360" w:lineRule="auto"/>
        <w:jc w:val="both"/>
        <w:rPr>
          <w:sz w:val="24"/>
          <w:szCs w:val="24"/>
          <w:rtl/>
        </w:rPr>
      </w:pPr>
      <w:r>
        <w:rPr>
          <w:rFonts w:hint="cs"/>
          <w:sz w:val="24"/>
          <w:szCs w:val="24"/>
          <w:rtl/>
        </w:rPr>
        <w:t xml:space="preserve">تودوروف، تزوتان. </w:t>
      </w:r>
      <w:r>
        <w:rPr>
          <w:rFonts w:hint="cs"/>
          <w:i/>
          <w:iCs/>
          <w:sz w:val="24"/>
          <w:szCs w:val="24"/>
          <w:rtl/>
        </w:rPr>
        <w:t xml:space="preserve">بوطیقای ساختگرا. </w:t>
      </w:r>
      <w:r>
        <w:rPr>
          <w:rFonts w:hint="cs"/>
          <w:sz w:val="24"/>
          <w:szCs w:val="24"/>
          <w:rtl/>
        </w:rPr>
        <w:t>ترجمه ی محمد نبوی. تهران: نشر آگه، 1379.</w:t>
      </w:r>
    </w:p>
    <w:p w:rsidR="003A6D35" w:rsidRPr="00E34E11" w:rsidRDefault="00E34E11" w:rsidP="007C384D">
      <w:pPr>
        <w:spacing w:line="360" w:lineRule="auto"/>
        <w:jc w:val="both"/>
        <w:rPr>
          <w:sz w:val="24"/>
          <w:szCs w:val="24"/>
          <w:rtl/>
        </w:rPr>
      </w:pPr>
      <w:r>
        <w:rPr>
          <w:rFonts w:hint="cs"/>
          <w:sz w:val="24"/>
          <w:szCs w:val="24"/>
          <w:rtl/>
        </w:rPr>
        <w:t xml:space="preserve">رفیعی، فرهاد. </w:t>
      </w:r>
      <w:r>
        <w:rPr>
          <w:rFonts w:hint="cs"/>
          <w:i/>
          <w:iCs/>
          <w:sz w:val="24"/>
          <w:szCs w:val="24"/>
          <w:rtl/>
        </w:rPr>
        <w:t xml:space="preserve">زمستان شغال. </w:t>
      </w:r>
      <w:r>
        <w:rPr>
          <w:rFonts w:hint="cs"/>
          <w:sz w:val="24"/>
          <w:szCs w:val="24"/>
          <w:rtl/>
        </w:rPr>
        <w:t>تهران: نشر نیماژ، چاپ دوم، 1398.</w:t>
      </w:r>
    </w:p>
    <w:p w:rsidR="00663813" w:rsidRDefault="003A6D35" w:rsidP="007C384D">
      <w:pPr>
        <w:spacing w:line="360" w:lineRule="auto"/>
        <w:jc w:val="both"/>
        <w:rPr>
          <w:sz w:val="24"/>
          <w:szCs w:val="24"/>
          <w:rtl/>
        </w:rPr>
      </w:pPr>
      <w:r>
        <w:rPr>
          <w:rFonts w:hint="cs"/>
          <w:sz w:val="24"/>
          <w:szCs w:val="24"/>
          <w:rtl/>
        </w:rPr>
        <w:t xml:space="preserve">زرین کوب، عبدالحسین. </w:t>
      </w:r>
      <w:r>
        <w:rPr>
          <w:rFonts w:hint="cs"/>
          <w:i/>
          <w:iCs/>
          <w:sz w:val="24"/>
          <w:szCs w:val="24"/>
          <w:rtl/>
        </w:rPr>
        <w:t xml:space="preserve">نقد ادبی. </w:t>
      </w:r>
      <w:r w:rsidR="00723F0B">
        <w:rPr>
          <w:rFonts w:hint="cs"/>
          <w:sz w:val="24"/>
          <w:szCs w:val="24"/>
          <w:rtl/>
        </w:rPr>
        <w:t>تهران: انتشارات امیرکبیر، چاپ دوم، 1354.</w:t>
      </w:r>
    </w:p>
    <w:p w:rsidR="00E34E11" w:rsidRDefault="00663813" w:rsidP="007C384D">
      <w:pPr>
        <w:spacing w:line="360" w:lineRule="auto"/>
        <w:jc w:val="both"/>
        <w:rPr>
          <w:sz w:val="24"/>
          <w:szCs w:val="24"/>
          <w:rtl/>
        </w:rPr>
      </w:pPr>
      <w:r>
        <w:rPr>
          <w:rFonts w:hint="cs"/>
          <w:sz w:val="24"/>
          <w:szCs w:val="24"/>
          <w:rtl/>
        </w:rPr>
        <w:t>"کتاب مقدس: ترجمه ی تفسیری، شامل عهد عتیق و عهد جدید". بی نا. بی تا.</w:t>
      </w:r>
      <w:r w:rsidR="003A6D35">
        <w:rPr>
          <w:rFonts w:hint="cs"/>
          <w:sz w:val="24"/>
          <w:szCs w:val="24"/>
          <w:rtl/>
        </w:rPr>
        <w:t xml:space="preserve">   </w:t>
      </w:r>
    </w:p>
    <w:p w:rsidR="003A6D35" w:rsidRDefault="00E34E11" w:rsidP="007C384D">
      <w:pPr>
        <w:spacing w:line="360" w:lineRule="auto"/>
        <w:jc w:val="both"/>
        <w:rPr>
          <w:sz w:val="24"/>
          <w:szCs w:val="24"/>
          <w:rtl/>
        </w:rPr>
      </w:pPr>
      <w:r>
        <w:rPr>
          <w:rFonts w:hint="cs"/>
          <w:sz w:val="24"/>
          <w:szCs w:val="24"/>
          <w:rtl/>
        </w:rPr>
        <w:t xml:space="preserve">کوندرا، میلان. </w:t>
      </w:r>
      <w:r>
        <w:rPr>
          <w:rFonts w:hint="cs"/>
          <w:i/>
          <w:iCs/>
          <w:sz w:val="24"/>
          <w:szCs w:val="24"/>
          <w:rtl/>
        </w:rPr>
        <w:t xml:space="preserve">هنر رمان. </w:t>
      </w:r>
      <w:r>
        <w:rPr>
          <w:rFonts w:hint="cs"/>
          <w:sz w:val="24"/>
          <w:szCs w:val="24"/>
          <w:rtl/>
        </w:rPr>
        <w:t>ترجمه ی دکتر پرویز همایون پور. تهران: نشر گفتار، چاپ پنجم، 1380.</w:t>
      </w:r>
      <w:r w:rsidR="003A6D35">
        <w:rPr>
          <w:rFonts w:hint="cs"/>
          <w:sz w:val="24"/>
          <w:szCs w:val="24"/>
          <w:rtl/>
        </w:rPr>
        <w:t xml:space="preserve"> </w:t>
      </w:r>
    </w:p>
    <w:p w:rsidR="00AE78F8" w:rsidRDefault="004156B1" w:rsidP="00AE78F8">
      <w:pPr>
        <w:jc w:val="both"/>
        <w:rPr>
          <w:sz w:val="24"/>
          <w:szCs w:val="24"/>
          <w:rtl/>
        </w:rPr>
      </w:pPr>
      <w:r>
        <w:rPr>
          <w:rFonts w:hint="cs"/>
          <w:sz w:val="24"/>
          <w:szCs w:val="24"/>
          <w:rtl/>
        </w:rPr>
        <w:t xml:space="preserve">گارسیا مارکز، گابریل. </w:t>
      </w:r>
      <w:r>
        <w:rPr>
          <w:rFonts w:hint="cs"/>
          <w:i/>
          <w:iCs/>
          <w:sz w:val="24"/>
          <w:szCs w:val="24"/>
          <w:rtl/>
        </w:rPr>
        <w:t xml:space="preserve">صد سال تنهایی. </w:t>
      </w:r>
      <w:r w:rsidR="00E9615B">
        <w:rPr>
          <w:rFonts w:hint="cs"/>
          <w:sz w:val="24"/>
          <w:szCs w:val="24"/>
          <w:rtl/>
        </w:rPr>
        <w:t>ترجمه ی بهمن فرزانه</w:t>
      </w:r>
      <w:r>
        <w:rPr>
          <w:rFonts w:hint="cs"/>
          <w:sz w:val="24"/>
          <w:szCs w:val="24"/>
          <w:rtl/>
        </w:rPr>
        <w:t>. تهران:</w:t>
      </w:r>
      <w:r w:rsidR="00E9615B">
        <w:rPr>
          <w:rFonts w:hint="cs"/>
          <w:sz w:val="24"/>
          <w:szCs w:val="24"/>
          <w:rtl/>
        </w:rPr>
        <w:t xml:space="preserve"> امیرکبیر، چاپ چهارم، 1357.</w:t>
      </w:r>
    </w:p>
    <w:p w:rsidR="00D443C7" w:rsidRDefault="00D443C7" w:rsidP="00AE78F8">
      <w:pPr>
        <w:jc w:val="both"/>
        <w:rPr>
          <w:sz w:val="24"/>
          <w:szCs w:val="24"/>
          <w:rtl/>
        </w:rPr>
      </w:pPr>
      <w:r>
        <w:rPr>
          <w:rFonts w:hint="cs"/>
          <w:sz w:val="24"/>
          <w:szCs w:val="24"/>
          <w:rtl/>
        </w:rPr>
        <w:t>-------------------------------. ترجمه ی بهمن فرزانه. تهران: انتشارات امیرکبیر، چاپ چهارم، 1357.</w:t>
      </w:r>
    </w:p>
    <w:p w:rsidR="007D7C3A" w:rsidRPr="007D7C3A" w:rsidRDefault="007D7C3A" w:rsidP="00AE78F8">
      <w:pPr>
        <w:jc w:val="both"/>
        <w:rPr>
          <w:sz w:val="24"/>
          <w:szCs w:val="24"/>
          <w:rtl/>
        </w:rPr>
      </w:pPr>
      <w:r>
        <w:rPr>
          <w:rFonts w:hint="cs"/>
          <w:sz w:val="24"/>
          <w:szCs w:val="24"/>
          <w:rtl/>
        </w:rPr>
        <w:t xml:space="preserve">مک ماری، جورج، آر. </w:t>
      </w:r>
      <w:r>
        <w:rPr>
          <w:rFonts w:hint="cs"/>
          <w:i/>
          <w:iCs/>
          <w:sz w:val="24"/>
          <w:szCs w:val="24"/>
          <w:rtl/>
        </w:rPr>
        <w:t xml:space="preserve">گابریل گارسیا مارکز. </w:t>
      </w:r>
      <w:r>
        <w:rPr>
          <w:rFonts w:hint="cs"/>
          <w:sz w:val="24"/>
          <w:szCs w:val="24"/>
          <w:rtl/>
        </w:rPr>
        <w:t>ترجمه ی مینو مشیری. تهران: انتشارات کهکشان، 1373.</w:t>
      </w:r>
    </w:p>
    <w:p w:rsidR="004C6F98" w:rsidRDefault="00CC511C" w:rsidP="0036184B">
      <w:pPr>
        <w:spacing w:line="360" w:lineRule="auto"/>
        <w:jc w:val="right"/>
        <w:rPr>
          <w:sz w:val="24"/>
          <w:szCs w:val="24"/>
          <w:rtl/>
        </w:rPr>
      </w:pPr>
      <w:r w:rsidRPr="00CC511C">
        <w:rPr>
          <w:sz w:val="24"/>
          <w:szCs w:val="24"/>
        </w:rPr>
        <w:t>Stevenson</w:t>
      </w:r>
      <w:r>
        <w:rPr>
          <w:sz w:val="24"/>
          <w:szCs w:val="24"/>
        </w:rPr>
        <w:t xml:space="preserve">, L. Robert; Vela, G. Roland. </w:t>
      </w:r>
      <w:r>
        <w:rPr>
          <w:i/>
          <w:iCs/>
          <w:sz w:val="24"/>
          <w:szCs w:val="24"/>
        </w:rPr>
        <w:t>Jungle Gothic Science, Myth and Reality in One Hundred Years of Solitude</w:t>
      </w:r>
      <w:r>
        <w:rPr>
          <w:sz w:val="24"/>
          <w:szCs w:val="24"/>
        </w:rPr>
        <w:t xml:space="preserve"> in</w:t>
      </w:r>
      <w:r w:rsidR="00D443C7">
        <w:rPr>
          <w:sz w:val="24"/>
          <w:szCs w:val="24"/>
        </w:rPr>
        <w:t>:</w:t>
      </w:r>
      <w:r>
        <w:rPr>
          <w:sz w:val="24"/>
          <w:szCs w:val="24"/>
        </w:rPr>
        <w:t xml:space="preserve"> Modern Fiction Studies, No. Summer, 1980, pp.</w:t>
      </w:r>
      <w:r w:rsidR="006B68DF">
        <w:rPr>
          <w:sz w:val="24"/>
          <w:szCs w:val="24"/>
        </w:rPr>
        <w:t xml:space="preserve"> 262-266.  </w:t>
      </w:r>
    </w:p>
    <w:p w:rsidR="00AE78F8" w:rsidRPr="00CC511C" w:rsidRDefault="004C6F98" w:rsidP="004C6F98">
      <w:pPr>
        <w:spacing w:line="360" w:lineRule="auto"/>
        <w:jc w:val="right"/>
        <w:rPr>
          <w:sz w:val="24"/>
          <w:szCs w:val="24"/>
        </w:rPr>
      </w:pPr>
      <w:r>
        <w:rPr>
          <w:sz w:val="24"/>
          <w:szCs w:val="24"/>
        </w:rPr>
        <w:t>Talvet, J</w:t>
      </w:r>
      <w:r>
        <w:rPr>
          <w:rFonts w:ascii="Arial" w:hAnsi="Arial" w:cs="Arial"/>
          <w:sz w:val="24"/>
          <w:szCs w:val="24"/>
        </w:rPr>
        <w:t>ü</w:t>
      </w:r>
      <w:r>
        <w:rPr>
          <w:sz w:val="24"/>
          <w:szCs w:val="24"/>
        </w:rPr>
        <w:t xml:space="preserve">ry. </w:t>
      </w:r>
      <w:r w:rsidR="00E120CF">
        <w:rPr>
          <w:i/>
          <w:iCs/>
          <w:sz w:val="24"/>
          <w:szCs w:val="24"/>
        </w:rPr>
        <w:t>On the Magic Border: Notes on Magic Realism and Tellurism in Latin-American Prose Fiction</w:t>
      </w:r>
      <w:r w:rsidR="00E120CF">
        <w:rPr>
          <w:sz w:val="24"/>
          <w:szCs w:val="24"/>
        </w:rPr>
        <w:t>, 1992.</w:t>
      </w:r>
      <w:r w:rsidR="00CC511C">
        <w:rPr>
          <w:sz w:val="24"/>
          <w:szCs w:val="24"/>
        </w:rPr>
        <w:t xml:space="preserve"> </w:t>
      </w:r>
    </w:p>
    <w:p w:rsidR="00AE78F8" w:rsidRPr="00AE78F8" w:rsidRDefault="00AE78F8" w:rsidP="00AE78F8">
      <w:pPr>
        <w:jc w:val="center"/>
        <w:rPr>
          <w:b/>
          <w:bCs/>
          <w:sz w:val="24"/>
          <w:szCs w:val="24"/>
        </w:rPr>
      </w:pPr>
    </w:p>
    <w:sectPr w:rsidR="00AE78F8" w:rsidRPr="00AE78F8" w:rsidSect="007C384D">
      <w:headerReference w:type="default" r:id="rId8"/>
      <w:pgSz w:w="11906" w:h="16838"/>
      <w:pgMar w:top="1440" w:right="1440" w:bottom="1440" w:left="144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0B9" w:rsidRDefault="005100B9" w:rsidP="00A87C5D">
      <w:pPr>
        <w:spacing w:after="0" w:line="240" w:lineRule="auto"/>
      </w:pPr>
      <w:r>
        <w:separator/>
      </w:r>
    </w:p>
  </w:endnote>
  <w:endnote w:type="continuationSeparator" w:id="0">
    <w:p w:rsidR="005100B9" w:rsidRDefault="005100B9" w:rsidP="00A87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0B9" w:rsidRDefault="005100B9" w:rsidP="00A87C5D">
      <w:pPr>
        <w:spacing w:after="0" w:line="240" w:lineRule="auto"/>
      </w:pPr>
      <w:r>
        <w:separator/>
      </w:r>
    </w:p>
  </w:footnote>
  <w:footnote w:type="continuationSeparator" w:id="0">
    <w:p w:rsidR="005100B9" w:rsidRDefault="005100B9" w:rsidP="00A87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32660599"/>
      <w:docPartObj>
        <w:docPartGallery w:val="Page Numbers (Top of Page)"/>
        <w:docPartUnique/>
      </w:docPartObj>
    </w:sdtPr>
    <w:sdtEndPr/>
    <w:sdtContent>
      <w:p w:rsidR="00A87C5D" w:rsidRDefault="00A87C5D">
        <w:pPr>
          <w:pStyle w:val="Header"/>
          <w:jc w:val="right"/>
        </w:pPr>
        <w:r>
          <w:fldChar w:fldCharType="begin"/>
        </w:r>
        <w:r>
          <w:instrText xml:space="preserve"> PAGE   \* MERGEFORMAT </w:instrText>
        </w:r>
        <w:r>
          <w:fldChar w:fldCharType="separate"/>
        </w:r>
        <w:r w:rsidR="008928BF">
          <w:rPr>
            <w:noProof/>
            <w:rtl/>
          </w:rPr>
          <w:t>1</w:t>
        </w:r>
        <w:r>
          <w:rPr>
            <w:noProof/>
          </w:rPr>
          <w:fldChar w:fldCharType="end"/>
        </w:r>
      </w:p>
    </w:sdtContent>
  </w:sdt>
  <w:p w:rsidR="00A87C5D" w:rsidRDefault="00A87C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A7313"/>
    <w:multiLevelType w:val="hybridMultilevel"/>
    <w:tmpl w:val="D642471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3D024968"/>
    <w:multiLevelType w:val="hybridMultilevel"/>
    <w:tmpl w:val="C7C8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D30731"/>
    <w:multiLevelType w:val="hybridMultilevel"/>
    <w:tmpl w:val="9D9C0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8"/>
    <w:rsid w:val="00001344"/>
    <w:rsid w:val="00016FCD"/>
    <w:rsid w:val="0005173F"/>
    <w:rsid w:val="00086359"/>
    <w:rsid w:val="000A3559"/>
    <w:rsid w:val="000B5C3B"/>
    <w:rsid w:val="000E6BF2"/>
    <w:rsid w:val="000F541D"/>
    <w:rsid w:val="00105FA1"/>
    <w:rsid w:val="0011272D"/>
    <w:rsid w:val="001244F5"/>
    <w:rsid w:val="00132CF0"/>
    <w:rsid w:val="001408C7"/>
    <w:rsid w:val="0018264C"/>
    <w:rsid w:val="001F6585"/>
    <w:rsid w:val="002041E8"/>
    <w:rsid w:val="002107EF"/>
    <w:rsid w:val="00220128"/>
    <w:rsid w:val="00243E66"/>
    <w:rsid w:val="00251741"/>
    <w:rsid w:val="002950F9"/>
    <w:rsid w:val="002B2B4A"/>
    <w:rsid w:val="002B3B85"/>
    <w:rsid w:val="002C0FF9"/>
    <w:rsid w:val="003200C1"/>
    <w:rsid w:val="0036184B"/>
    <w:rsid w:val="003677AD"/>
    <w:rsid w:val="00396F40"/>
    <w:rsid w:val="003A6D35"/>
    <w:rsid w:val="003C59E8"/>
    <w:rsid w:val="003D0461"/>
    <w:rsid w:val="003D0EDA"/>
    <w:rsid w:val="003F2DB0"/>
    <w:rsid w:val="00406A9D"/>
    <w:rsid w:val="004156B1"/>
    <w:rsid w:val="004203EE"/>
    <w:rsid w:val="00425065"/>
    <w:rsid w:val="00457A70"/>
    <w:rsid w:val="00460400"/>
    <w:rsid w:val="00483040"/>
    <w:rsid w:val="004B2B37"/>
    <w:rsid w:val="004C6F98"/>
    <w:rsid w:val="004F3E20"/>
    <w:rsid w:val="005100B9"/>
    <w:rsid w:val="00533981"/>
    <w:rsid w:val="005560B0"/>
    <w:rsid w:val="00564F0B"/>
    <w:rsid w:val="005678B8"/>
    <w:rsid w:val="00571048"/>
    <w:rsid w:val="005775BC"/>
    <w:rsid w:val="00590CC5"/>
    <w:rsid w:val="00592CE6"/>
    <w:rsid w:val="005B5F2D"/>
    <w:rsid w:val="005C25C8"/>
    <w:rsid w:val="005C2D78"/>
    <w:rsid w:val="005E7DC6"/>
    <w:rsid w:val="005F38FD"/>
    <w:rsid w:val="005F4A39"/>
    <w:rsid w:val="00633939"/>
    <w:rsid w:val="00640D42"/>
    <w:rsid w:val="00663813"/>
    <w:rsid w:val="006B68DF"/>
    <w:rsid w:val="006C17D0"/>
    <w:rsid w:val="006C649F"/>
    <w:rsid w:val="006E5F19"/>
    <w:rsid w:val="006F528D"/>
    <w:rsid w:val="00723F0B"/>
    <w:rsid w:val="00736C79"/>
    <w:rsid w:val="00770469"/>
    <w:rsid w:val="00770F19"/>
    <w:rsid w:val="00795D0C"/>
    <w:rsid w:val="00797F9D"/>
    <w:rsid w:val="007B6D43"/>
    <w:rsid w:val="007C384D"/>
    <w:rsid w:val="007C7231"/>
    <w:rsid w:val="007D4D94"/>
    <w:rsid w:val="007D677C"/>
    <w:rsid w:val="007D7C3A"/>
    <w:rsid w:val="007E3874"/>
    <w:rsid w:val="008266D3"/>
    <w:rsid w:val="00862316"/>
    <w:rsid w:val="00873A30"/>
    <w:rsid w:val="00874706"/>
    <w:rsid w:val="00885AAF"/>
    <w:rsid w:val="008928BF"/>
    <w:rsid w:val="008A26B1"/>
    <w:rsid w:val="008B3438"/>
    <w:rsid w:val="008B4949"/>
    <w:rsid w:val="008D3AA5"/>
    <w:rsid w:val="008E642E"/>
    <w:rsid w:val="008F024F"/>
    <w:rsid w:val="008F5D77"/>
    <w:rsid w:val="009256EF"/>
    <w:rsid w:val="00934C2F"/>
    <w:rsid w:val="00936714"/>
    <w:rsid w:val="0094099D"/>
    <w:rsid w:val="009552B9"/>
    <w:rsid w:val="009636FE"/>
    <w:rsid w:val="009800CA"/>
    <w:rsid w:val="009B0A2B"/>
    <w:rsid w:val="009B4EDF"/>
    <w:rsid w:val="009B4FDD"/>
    <w:rsid w:val="009E0487"/>
    <w:rsid w:val="009E4787"/>
    <w:rsid w:val="00A01EBF"/>
    <w:rsid w:val="00A24C97"/>
    <w:rsid w:val="00A55AC7"/>
    <w:rsid w:val="00A55EDB"/>
    <w:rsid w:val="00A63D53"/>
    <w:rsid w:val="00A86153"/>
    <w:rsid w:val="00A87C5D"/>
    <w:rsid w:val="00A90441"/>
    <w:rsid w:val="00AA202E"/>
    <w:rsid w:val="00AA4320"/>
    <w:rsid w:val="00AB1123"/>
    <w:rsid w:val="00AD52A3"/>
    <w:rsid w:val="00AE78F8"/>
    <w:rsid w:val="00B0042E"/>
    <w:rsid w:val="00B22576"/>
    <w:rsid w:val="00B41289"/>
    <w:rsid w:val="00B6112A"/>
    <w:rsid w:val="00B64083"/>
    <w:rsid w:val="00B64809"/>
    <w:rsid w:val="00B91FE1"/>
    <w:rsid w:val="00B93C39"/>
    <w:rsid w:val="00BA0D15"/>
    <w:rsid w:val="00BB1424"/>
    <w:rsid w:val="00BD4DB4"/>
    <w:rsid w:val="00BD564D"/>
    <w:rsid w:val="00BE5A76"/>
    <w:rsid w:val="00C121DE"/>
    <w:rsid w:val="00C22254"/>
    <w:rsid w:val="00C2735F"/>
    <w:rsid w:val="00C279A1"/>
    <w:rsid w:val="00C73504"/>
    <w:rsid w:val="00C769DB"/>
    <w:rsid w:val="00C76B10"/>
    <w:rsid w:val="00C85948"/>
    <w:rsid w:val="00CC27D5"/>
    <w:rsid w:val="00CC511C"/>
    <w:rsid w:val="00CE3EED"/>
    <w:rsid w:val="00CE3FC9"/>
    <w:rsid w:val="00CF0B79"/>
    <w:rsid w:val="00CF4EE9"/>
    <w:rsid w:val="00D0635C"/>
    <w:rsid w:val="00D100EB"/>
    <w:rsid w:val="00D13150"/>
    <w:rsid w:val="00D222F5"/>
    <w:rsid w:val="00D272F8"/>
    <w:rsid w:val="00D328AA"/>
    <w:rsid w:val="00D443C7"/>
    <w:rsid w:val="00D5481E"/>
    <w:rsid w:val="00D80B66"/>
    <w:rsid w:val="00DA58FE"/>
    <w:rsid w:val="00DB5CFA"/>
    <w:rsid w:val="00DC43B3"/>
    <w:rsid w:val="00DD1629"/>
    <w:rsid w:val="00E120CF"/>
    <w:rsid w:val="00E224EC"/>
    <w:rsid w:val="00E34E11"/>
    <w:rsid w:val="00E41696"/>
    <w:rsid w:val="00E44EDF"/>
    <w:rsid w:val="00E630D6"/>
    <w:rsid w:val="00E86B35"/>
    <w:rsid w:val="00E9615B"/>
    <w:rsid w:val="00ED4C3F"/>
    <w:rsid w:val="00EE5D7F"/>
    <w:rsid w:val="00F05C28"/>
    <w:rsid w:val="00F10ACF"/>
    <w:rsid w:val="00F30C04"/>
    <w:rsid w:val="00F63F58"/>
    <w:rsid w:val="00F80039"/>
    <w:rsid w:val="00F8014F"/>
    <w:rsid w:val="00F903E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323C6-2257-485D-B8FD-6CB4EB1C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C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C5D"/>
  </w:style>
  <w:style w:type="paragraph" w:styleId="Footer">
    <w:name w:val="footer"/>
    <w:basedOn w:val="Normal"/>
    <w:link w:val="FooterChar"/>
    <w:uiPriority w:val="99"/>
    <w:unhideWhenUsed/>
    <w:rsid w:val="00A87C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C5D"/>
  </w:style>
  <w:style w:type="paragraph" w:styleId="ListParagraph">
    <w:name w:val="List Paragraph"/>
    <w:basedOn w:val="Normal"/>
    <w:uiPriority w:val="34"/>
    <w:qFormat/>
    <w:rsid w:val="00051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52A11-40BD-4902-8D19-4028720E0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5322</Words>
  <Characters>30336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Mitra Davar</cp:lastModifiedBy>
  <cp:revision>2</cp:revision>
  <dcterms:created xsi:type="dcterms:W3CDTF">2021-02-05T05:09:00Z</dcterms:created>
  <dcterms:modified xsi:type="dcterms:W3CDTF">2021-02-05T05:09:00Z</dcterms:modified>
</cp:coreProperties>
</file>