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44" w:rsidRDefault="00353374" w:rsidP="00CB48F6">
      <w:pPr>
        <w:jc w:val="center"/>
        <w:rPr>
          <w:rFonts w:cstheme="minorHAnsi"/>
          <w:b/>
          <w:bCs/>
          <w:sz w:val="24"/>
          <w:szCs w:val="24"/>
          <w:rtl/>
        </w:rPr>
      </w:pPr>
      <w:bookmarkStart w:id="0" w:name="_GoBack"/>
      <w:bookmarkEnd w:id="0"/>
      <w:r>
        <w:rPr>
          <w:rFonts w:cstheme="minorHAnsi" w:hint="cs"/>
          <w:b/>
          <w:bCs/>
          <w:sz w:val="24"/>
          <w:szCs w:val="24"/>
          <w:rtl/>
        </w:rPr>
        <w:t>با نوع ادبی "طنز" در دو رمان</w:t>
      </w:r>
    </w:p>
    <w:p w:rsidR="00CF590C" w:rsidRDefault="00F77944" w:rsidP="00F77944">
      <w:pPr>
        <w:jc w:val="center"/>
        <w:rPr>
          <w:rFonts w:cstheme="minorHAnsi"/>
          <w:b/>
          <w:bCs/>
          <w:sz w:val="24"/>
          <w:szCs w:val="24"/>
          <w:rtl/>
        </w:rPr>
      </w:pPr>
      <w:r>
        <w:rPr>
          <w:rFonts w:cstheme="minorHAnsi" w:hint="cs"/>
          <w:b/>
          <w:bCs/>
          <w:sz w:val="24"/>
          <w:szCs w:val="24"/>
          <w:rtl/>
        </w:rPr>
        <w:t>" مرگ سودخور" صدر الدین عینی و "حاجی آقا" ی صادق هدایت</w:t>
      </w:r>
    </w:p>
    <w:p w:rsidR="00EA209F" w:rsidRDefault="00EA209F" w:rsidP="00F77944">
      <w:pPr>
        <w:jc w:val="center"/>
        <w:rPr>
          <w:rFonts w:cstheme="minorHAnsi"/>
          <w:b/>
          <w:bCs/>
          <w:sz w:val="24"/>
          <w:szCs w:val="24"/>
          <w:rtl/>
        </w:rPr>
      </w:pPr>
      <w:r>
        <w:rPr>
          <w:rFonts w:cstheme="minorHAnsi" w:hint="cs"/>
          <w:b/>
          <w:bCs/>
          <w:sz w:val="24"/>
          <w:szCs w:val="24"/>
          <w:rtl/>
        </w:rPr>
        <w:t>(تهران: نشر نو؛ نشر آسیم، 1398)</w:t>
      </w:r>
    </w:p>
    <w:p w:rsidR="007673A6" w:rsidRDefault="007673A6" w:rsidP="007673A6">
      <w:pPr>
        <w:jc w:val="right"/>
        <w:rPr>
          <w:rFonts w:cstheme="minorHAnsi"/>
          <w:sz w:val="24"/>
          <w:szCs w:val="24"/>
          <w:rtl/>
        </w:rPr>
      </w:pPr>
      <w:r>
        <w:rPr>
          <w:rFonts w:cstheme="minorHAnsi" w:hint="cs"/>
          <w:sz w:val="24"/>
          <w:szCs w:val="24"/>
          <w:rtl/>
        </w:rPr>
        <w:t>جواد اسحاقیان</w:t>
      </w:r>
    </w:p>
    <w:p w:rsidR="007673A6" w:rsidRDefault="007673A6" w:rsidP="007673A6">
      <w:pPr>
        <w:jc w:val="right"/>
        <w:rPr>
          <w:rFonts w:cstheme="minorHAnsi"/>
          <w:sz w:val="24"/>
          <w:szCs w:val="24"/>
          <w:rtl/>
        </w:rPr>
      </w:pPr>
    </w:p>
    <w:p w:rsidR="001D01CC" w:rsidRDefault="008E4DE4" w:rsidP="00B22430">
      <w:pPr>
        <w:spacing w:line="360" w:lineRule="auto"/>
        <w:jc w:val="both"/>
        <w:rPr>
          <w:rFonts w:cstheme="minorHAnsi"/>
          <w:sz w:val="24"/>
          <w:szCs w:val="24"/>
          <w:rtl/>
        </w:rPr>
      </w:pPr>
      <w:r w:rsidRPr="008E4DE4">
        <w:rPr>
          <w:rFonts w:cstheme="minorHAnsi" w:hint="cs"/>
          <w:sz w:val="24"/>
          <w:szCs w:val="24"/>
          <w:rtl/>
        </w:rPr>
        <w:t xml:space="preserve">    حقیقت، این است که من در اردیبهشت ماه 1399 سرانجام توانستم رمان ششصد و پنجاه صفحه ای "غلامان" نوشته ی </w:t>
      </w:r>
      <w:r>
        <w:rPr>
          <w:rFonts w:cstheme="minorHAnsi" w:hint="cs"/>
          <w:sz w:val="24"/>
          <w:szCs w:val="24"/>
          <w:rtl/>
        </w:rPr>
        <w:t>"صدرالدین عینی" بنیانگذار ادبیات داستانی ازبکستان و تاجیکستان را خوانده، خوانشی</w:t>
      </w:r>
      <w:r w:rsidR="00AE79ED">
        <w:rPr>
          <w:rFonts w:cstheme="minorHAnsi" w:hint="cs"/>
          <w:sz w:val="24"/>
          <w:szCs w:val="24"/>
          <w:rtl/>
        </w:rPr>
        <w:t xml:space="preserve"> بیست و دو</w:t>
      </w:r>
      <w:r>
        <w:rPr>
          <w:rFonts w:cstheme="minorHAnsi" w:hint="cs"/>
          <w:sz w:val="24"/>
          <w:szCs w:val="24"/>
          <w:rtl/>
        </w:rPr>
        <w:t xml:space="preserve"> صفحه ای با عنوان "</w:t>
      </w:r>
      <w:r w:rsidR="00AE79ED">
        <w:rPr>
          <w:rFonts w:cstheme="minorHAnsi" w:hint="cs"/>
          <w:sz w:val="24"/>
          <w:szCs w:val="24"/>
          <w:rtl/>
        </w:rPr>
        <w:t xml:space="preserve">خوانش رمان </w:t>
      </w:r>
      <w:r w:rsidR="00AE79ED" w:rsidRPr="00AE79ED">
        <w:rPr>
          <w:rFonts w:cstheme="minorHAnsi" w:hint="cs"/>
          <w:i/>
          <w:iCs/>
          <w:sz w:val="24"/>
          <w:szCs w:val="24"/>
          <w:rtl/>
        </w:rPr>
        <w:t>غلامان</w:t>
      </w:r>
      <w:r w:rsidR="00AE79ED">
        <w:rPr>
          <w:rFonts w:cstheme="minorHAnsi" w:hint="cs"/>
          <w:sz w:val="24"/>
          <w:szCs w:val="24"/>
          <w:rtl/>
        </w:rPr>
        <w:t xml:space="preserve"> نوشته ی صدرالدین</w:t>
      </w:r>
      <w:r w:rsidR="000768C0">
        <w:rPr>
          <w:rFonts w:cstheme="minorHAnsi" w:hint="cs"/>
          <w:sz w:val="24"/>
          <w:szCs w:val="24"/>
          <w:rtl/>
        </w:rPr>
        <w:t xml:space="preserve"> عینی به عنوان رمان تاریخی" بنویسم.</w:t>
      </w:r>
      <w:r w:rsidR="00AE79ED">
        <w:rPr>
          <w:rFonts w:cstheme="minorHAnsi" w:hint="cs"/>
          <w:sz w:val="24"/>
          <w:szCs w:val="24"/>
          <w:rtl/>
        </w:rPr>
        <w:t xml:space="preserve"> از مقدمه ای که دکتر "حسن جوادی" بر این رمان نوشته و </w:t>
      </w:r>
      <w:r w:rsidR="00727E30">
        <w:rPr>
          <w:rFonts w:cstheme="minorHAnsi" w:hint="cs"/>
          <w:sz w:val="24"/>
          <w:szCs w:val="24"/>
          <w:rtl/>
        </w:rPr>
        <w:t>در آن</w:t>
      </w:r>
      <w:r w:rsidR="000768C0">
        <w:rPr>
          <w:rFonts w:cstheme="minorHAnsi" w:hint="cs"/>
          <w:sz w:val="24"/>
          <w:szCs w:val="24"/>
          <w:rtl/>
        </w:rPr>
        <w:t>،</w:t>
      </w:r>
      <w:r w:rsidR="00727E30">
        <w:rPr>
          <w:rFonts w:cstheme="minorHAnsi" w:hint="cs"/>
          <w:sz w:val="24"/>
          <w:szCs w:val="24"/>
          <w:rtl/>
        </w:rPr>
        <w:t xml:space="preserve"> به سفر "هدایت" به "تاشکند" و آشنایی او با "عینی" و آثارش اشاره کرده</w:t>
      </w:r>
      <w:r w:rsidR="00B8034F">
        <w:rPr>
          <w:rFonts w:cstheme="minorHAnsi" w:hint="cs"/>
          <w:sz w:val="24"/>
          <w:szCs w:val="24"/>
          <w:rtl/>
        </w:rPr>
        <w:t xml:space="preserve"> (عینی، 1398، 16) چنین دریافتم که به احتمال زیاد "هدایت" رمان کوتاه "مرگ سودخور" </w:t>
      </w:r>
      <w:r w:rsidR="00637059">
        <w:rPr>
          <w:rFonts w:cstheme="minorHAnsi" w:hint="cs"/>
          <w:sz w:val="24"/>
          <w:szCs w:val="24"/>
          <w:rtl/>
        </w:rPr>
        <w:t>(1937</w:t>
      </w:r>
      <w:r w:rsidR="000768C0">
        <w:rPr>
          <w:rFonts w:cstheme="minorHAnsi" w:hint="cs"/>
          <w:sz w:val="24"/>
          <w:szCs w:val="24"/>
          <w:rtl/>
        </w:rPr>
        <w:t>= 1316</w:t>
      </w:r>
      <w:r w:rsidR="00637059">
        <w:rPr>
          <w:rFonts w:cstheme="minorHAnsi" w:hint="cs"/>
          <w:sz w:val="24"/>
          <w:szCs w:val="24"/>
          <w:rtl/>
        </w:rPr>
        <w:t>)</w:t>
      </w:r>
      <w:r w:rsidR="00B8034F">
        <w:rPr>
          <w:rFonts w:cstheme="minorHAnsi" w:hint="cs"/>
          <w:sz w:val="24"/>
          <w:szCs w:val="24"/>
          <w:rtl/>
        </w:rPr>
        <w:t xml:space="preserve"> نوشته ی "عینی" را خوانده و با الهام و اقتباس از آن رمان "حاجی آقا"</w:t>
      </w:r>
      <w:r w:rsidR="00637059">
        <w:rPr>
          <w:rFonts w:cstheme="minorHAnsi" w:hint="cs"/>
          <w:sz w:val="24"/>
          <w:szCs w:val="24"/>
          <w:rtl/>
        </w:rPr>
        <w:t xml:space="preserve"> (1945= 1324) </w:t>
      </w:r>
      <w:r w:rsidR="00B8034F">
        <w:rPr>
          <w:rFonts w:cstheme="minorHAnsi" w:hint="cs"/>
          <w:sz w:val="24"/>
          <w:szCs w:val="24"/>
          <w:rtl/>
        </w:rPr>
        <w:t>ی</w:t>
      </w:r>
      <w:r w:rsidR="00637059">
        <w:rPr>
          <w:rFonts w:cstheme="minorHAnsi" w:hint="cs"/>
          <w:sz w:val="24"/>
          <w:szCs w:val="24"/>
          <w:rtl/>
        </w:rPr>
        <w:t xml:space="preserve"> خود را نوشته است. من چون خود کتابی با عنوان "با بوطیقای نو در آثار هدایت" نوشته ام </w:t>
      </w:r>
      <w:r w:rsidR="00637059">
        <w:rPr>
          <w:rFonts w:cstheme="minorHAnsi"/>
          <w:sz w:val="24"/>
          <w:szCs w:val="24"/>
          <w:rtl/>
        </w:rPr>
        <w:t>–</w:t>
      </w:r>
      <w:r w:rsidR="00637059">
        <w:rPr>
          <w:rFonts w:cstheme="minorHAnsi" w:hint="cs"/>
          <w:sz w:val="24"/>
          <w:szCs w:val="24"/>
          <w:rtl/>
        </w:rPr>
        <w:t xml:space="preserve"> که در سایت ادبی و هنری "حضور" به طور کامل انتشار یافته است </w:t>
      </w:r>
      <w:r w:rsidR="00637059">
        <w:rPr>
          <w:rFonts w:cstheme="minorHAnsi"/>
          <w:sz w:val="24"/>
          <w:szCs w:val="24"/>
          <w:rtl/>
        </w:rPr>
        <w:t>–</w:t>
      </w:r>
      <w:r w:rsidR="00637059">
        <w:rPr>
          <w:rFonts w:cstheme="minorHAnsi" w:hint="cs"/>
          <w:sz w:val="24"/>
          <w:szCs w:val="24"/>
          <w:rtl/>
        </w:rPr>
        <w:t xml:space="preserve"> خواستم در باره ی این دو اثر</w:t>
      </w:r>
      <w:r w:rsidR="000768C0">
        <w:rPr>
          <w:rFonts w:cstheme="minorHAnsi" w:hint="cs"/>
          <w:sz w:val="24"/>
          <w:szCs w:val="24"/>
          <w:rtl/>
        </w:rPr>
        <w:t xml:space="preserve"> نیز</w:t>
      </w:r>
      <w:r w:rsidR="00637059">
        <w:rPr>
          <w:rFonts w:cstheme="minorHAnsi" w:hint="cs"/>
          <w:sz w:val="24"/>
          <w:szCs w:val="24"/>
          <w:rtl/>
        </w:rPr>
        <w:t xml:space="preserve"> مقایسه ای تطبیقی به عمل آورم. با مطالعه ی "مرگ سودخور" دریافتم که </w:t>
      </w:r>
      <w:r w:rsidR="000768C0">
        <w:rPr>
          <w:rFonts w:cstheme="minorHAnsi" w:hint="cs"/>
          <w:sz w:val="24"/>
          <w:szCs w:val="24"/>
          <w:rtl/>
        </w:rPr>
        <w:t xml:space="preserve">در سال 1968 </w:t>
      </w:r>
      <w:r w:rsidR="00DC1039">
        <w:rPr>
          <w:rFonts w:cstheme="minorHAnsi" w:hint="cs"/>
          <w:sz w:val="24"/>
          <w:szCs w:val="24"/>
          <w:rtl/>
        </w:rPr>
        <w:t>"کمیساروف" (</w:t>
      </w:r>
      <w:r w:rsidR="00DC1039">
        <w:rPr>
          <w:rFonts w:cstheme="minorHAnsi"/>
          <w:sz w:val="24"/>
          <w:szCs w:val="24"/>
        </w:rPr>
        <w:t>(D. S. Komissarov</w:t>
      </w:r>
      <w:r w:rsidR="00B8034F">
        <w:rPr>
          <w:rFonts w:cstheme="minorHAnsi" w:hint="cs"/>
          <w:sz w:val="24"/>
          <w:szCs w:val="24"/>
          <w:rtl/>
        </w:rPr>
        <w:t xml:space="preserve"> </w:t>
      </w:r>
      <w:r w:rsidR="00DC1039">
        <w:rPr>
          <w:rFonts w:cstheme="minorHAnsi" w:hint="cs"/>
          <w:sz w:val="24"/>
          <w:szCs w:val="24"/>
          <w:rtl/>
        </w:rPr>
        <w:t xml:space="preserve">روسی </w:t>
      </w:r>
      <w:r w:rsidR="003663F8">
        <w:rPr>
          <w:rFonts w:cstheme="minorHAnsi" w:hint="cs"/>
          <w:sz w:val="24"/>
          <w:szCs w:val="24"/>
          <w:rtl/>
        </w:rPr>
        <w:t xml:space="preserve">هم </w:t>
      </w:r>
      <w:r w:rsidR="00DC1039">
        <w:rPr>
          <w:rFonts w:cstheme="minorHAnsi" w:hint="cs"/>
          <w:sz w:val="24"/>
          <w:szCs w:val="24"/>
          <w:rtl/>
        </w:rPr>
        <w:t>مقاله ای با عنوان "قاری اشکمبه و حاجی آقا" در شهر "دوشنبه" به مناسبت نودمین سال تولد "عینی" نوشته که خلاصه ای از آن در روزنامه ی تاجیکی "معارف و مدنیّت" انتشار یافته است. در مؤخره ی رمان "مرگ سودخور" نیز مقاله ای فراگیر نوشته ی "ییرژی بِچکا"</w:t>
      </w:r>
      <w:r w:rsidR="000768C0">
        <w:rPr>
          <w:rFonts w:cstheme="minorHAnsi" w:hint="cs"/>
          <w:sz w:val="24"/>
          <w:szCs w:val="24"/>
          <w:rtl/>
        </w:rPr>
        <w:t xml:space="preserve">                </w:t>
      </w:r>
      <w:r w:rsidR="00DC1039">
        <w:rPr>
          <w:rFonts w:cstheme="minorHAnsi" w:hint="cs"/>
          <w:sz w:val="24"/>
          <w:szCs w:val="24"/>
          <w:rtl/>
        </w:rPr>
        <w:t xml:space="preserve"> </w:t>
      </w:r>
      <w:r w:rsidR="00B17B07">
        <w:rPr>
          <w:rFonts w:cstheme="minorHAnsi" w:hint="cs"/>
          <w:sz w:val="24"/>
          <w:szCs w:val="24"/>
          <w:rtl/>
        </w:rPr>
        <w:t>(</w:t>
      </w:r>
      <w:r w:rsidR="00105334">
        <w:rPr>
          <w:rFonts w:cstheme="minorHAnsi"/>
          <w:sz w:val="24"/>
          <w:szCs w:val="24"/>
        </w:rPr>
        <w:t>(Jiṝi Be¢ka</w:t>
      </w:r>
      <w:r w:rsidR="00DC1039">
        <w:rPr>
          <w:rFonts w:cstheme="minorHAnsi" w:hint="cs"/>
          <w:sz w:val="24"/>
          <w:szCs w:val="24"/>
          <w:rtl/>
        </w:rPr>
        <w:t xml:space="preserve"> </w:t>
      </w:r>
      <w:r w:rsidR="00105334">
        <w:rPr>
          <w:rFonts w:cstheme="minorHAnsi" w:hint="cs"/>
          <w:sz w:val="24"/>
          <w:szCs w:val="24"/>
          <w:rtl/>
        </w:rPr>
        <w:t xml:space="preserve">شرق </w:t>
      </w:r>
      <w:r w:rsidR="00DC1039">
        <w:rPr>
          <w:rFonts w:cstheme="minorHAnsi" w:hint="cs"/>
          <w:sz w:val="24"/>
          <w:szCs w:val="24"/>
          <w:rtl/>
        </w:rPr>
        <w:t>شناس "چک" آمده که "محمد</w:t>
      </w:r>
      <w:r w:rsidR="00105334">
        <w:rPr>
          <w:rFonts w:cstheme="minorHAnsi" w:hint="cs"/>
          <w:sz w:val="24"/>
          <w:szCs w:val="24"/>
          <w:rtl/>
        </w:rPr>
        <w:t xml:space="preserve"> قاسم زاده" آن را ترجمه کرده</w:t>
      </w:r>
      <w:r w:rsidR="000768C0">
        <w:rPr>
          <w:rFonts w:cstheme="minorHAnsi" w:hint="cs"/>
          <w:sz w:val="24"/>
          <w:szCs w:val="24"/>
          <w:rtl/>
        </w:rPr>
        <w:t xml:space="preserve"> است. از آنجا که "بچکا"</w:t>
      </w:r>
      <w:r w:rsidR="00DC1039">
        <w:rPr>
          <w:rFonts w:cstheme="minorHAnsi" w:hint="cs"/>
          <w:sz w:val="24"/>
          <w:szCs w:val="24"/>
          <w:rtl/>
        </w:rPr>
        <w:t xml:space="preserve"> مشترکات و مفترقات این دو رمان کوتاه را به</w:t>
      </w:r>
      <w:r w:rsidR="000768C0">
        <w:rPr>
          <w:rFonts w:cstheme="minorHAnsi" w:hint="cs"/>
          <w:sz w:val="24"/>
          <w:szCs w:val="24"/>
          <w:rtl/>
        </w:rPr>
        <w:t xml:space="preserve"> دقت مورد ارزیابی قرار داده،</w:t>
      </w:r>
      <w:r w:rsidR="00DC1039">
        <w:rPr>
          <w:rFonts w:cstheme="minorHAnsi" w:hint="cs"/>
          <w:sz w:val="24"/>
          <w:szCs w:val="24"/>
          <w:rtl/>
        </w:rPr>
        <w:t xml:space="preserve"> من که در برابر عمل انجام شده قرار گرفت</w:t>
      </w:r>
      <w:r w:rsidR="003663F8">
        <w:rPr>
          <w:rFonts w:cstheme="minorHAnsi" w:hint="cs"/>
          <w:sz w:val="24"/>
          <w:szCs w:val="24"/>
          <w:rtl/>
        </w:rPr>
        <w:t>ه بود</w:t>
      </w:r>
      <w:r w:rsidR="00DC1039">
        <w:rPr>
          <w:rFonts w:cstheme="minorHAnsi" w:hint="cs"/>
          <w:sz w:val="24"/>
          <w:szCs w:val="24"/>
          <w:rtl/>
        </w:rPr>
        <w:t xml:space="preserve">م، بر آن شدم تا با توجه به آنچه پیشتر در </w:t>
      </w:r>
      <w:r w:rsidR="00105334">
        <w:rPr>
          <w:rFonts w:cstheme="minorHAnsi" w:hint="cs"/>
          <w:sz w:val="24"/>
          <w:szCs w:val="24"/>
          <w:rtl/>
        </w:rPr>
        <w:t xml:space="preserve">باره ی </w:t>
      </w:r>
      <w:r w:rsidR="00DC1039">
        <w:rPr>
          <w:rFonts w:cstheme="minorHAnsi" w:hint="cs"/>
          <w:sz w:val="24"/>
          <w:szCs w:val="24"/>
          <w:rtl/>
        </w:rPr>
        <w:t xml:space="preserve">"حاجی آقا" نوشته بودم، </w:t>
      </w:r>
      <w:r w:rsidR="00B22430">
        <w:rPr>
          <w:rFonts w:cstheme="minorHAnsi" w:hint="cs"/>
          <w:sz w:val="24"/>
          <w:szCs w:val="24"/>
          <w:rtl/>
        </w:rPr>
        <w:t xml:space="preserve">این دو اثر را به اعتبار نوع ادبی "طنز" و </w:t>
      </w:r>
      <w:r w:rsidR="00DC1039">
        <w:rPr>
          <w:rFonts w:cstheme="minorHAnsi" w:hint="cs"/>
          <w:sz w:val="24"/>
          <w:szCs w:val="24"/>
          <w:rtl/>
        </w:rPr>
        <w:t xml:space="preserve">از زاویه ای دیگر </w:t>
      </w:r>
      <w:r w:rsidR="00B22430">
        <w:rPr>
          <w:rFonts w:cstheme="minorHAnsi" w:hint="cs"/>
          <w:sz w:val="24"/>
          <w:szCs w:val="24"/>
          <w:rtl/>
        </w:rPr>
        <w:t>مورد بررسی قرار دهم.</w:t>
      </w:r>
      <w:r w:rsidR="00DC1039">
        <w:rPr>
          <w:rFonts w:cstheme="minorHAnsi" w:hint="cs"/>
          <w:sz w:val="24"/>
          <w:szCs w:val="24"/>
          <w:rtl/>
        </w:rPr>
        <w:t xml:space="preserve"> </w:t>
      </w:r>
      <w:r w:rsidR="001D01CC">
        <w:rPr>
          <w:rFonts w:cstheme="minorHAnsi" w:hint="cs"/>
          <w:sz w:val="24"/>
          <w:szCs w:val="24"/>
          <w:rtl/>
        </w:rPr>
        <w:t>"یحیی آرین پور" در مورد سفر "هدایت" به "تاشکند" می نویسد:</w:t>
      </w:r>
    </w:p>
    <w:p w:rsidR="001D01CC" w:rsidRDefault="001D01CC" w:rsidP="0080409F">
      <w:pPr>
        <w:spacing w:line="360" w:lineRule="auto"/>
        <w:jc w:val="both"/>
        <w:rPr>
          <w:rFonts w:cstheme="minorHAnsi"/>
          <w:sz w:val="24"/>
          <w:szCs w:val="24"/>
          <w:rtl/>
        </w:rPr>
      </w:pPr>
      <w:r>
        <w:rPr>
          <w:rFonts w:cstheme="minorHAnsi" w:hint="cs"/>
          <w:sz w:val="24"/>
          <w:szCs w:val="24"/>
          <w:rtl/>
        </w:rPr>
        <w:t xml:space="preserve">    " هدایت روز شانزدهم آذر ماه </w:t>
      </w:r>
      <w:r w:rsidR="00E245FA">
        <w:rPr>
          <w:rFonts w:cstheme="minorHAnsi" w:hint="cs"/>
          <w:sz w:val="24"/>
          <w:szCs w:val="24"/>
          <w:rtl/>
        </w:rPr>
        <w:t xml:space="preserve">1324 </w:t>
      </w:r>
      <w:r>
        <w:rPr>
          <w:rFonts w:cstheme="minorHAnsi" w:hint="cs"/>
          <w:sz w:val="24"/>
          <w:szCs w:val="24"/>
          <w:rtl/>
        </w:rPr>
        <w:t>همراه یک هیأت فرهنگی [ علی اکبر سیاسی (رئیس دانشگاه تهران)، فریدون کشاورز</w:t>
      </w:r>
      <w:r w:rsidR="00B22430">
        <w:rPr>
          <w:rFonts w:cstheme="minorHAnsi" w:hint="cs"/>
          <w:sz w:val="24"/>
          <w:szCs w:val="24"/>
          <w:rtl/>
        </w:rPr>
        <w:t xml:space="preserve"> ] </w:t>
      </w:r>
      <w:r>
        <w:rPr>
          <w:rFonts w:cstheme="minorHAnsi" w:hint="cs"/>
          <w:sz w:val="24"/>
          <w:szCs w:val="24"/>
          <w:rtl/>
        </w:rPr>
        <w:t xml:space="preserve">از اعضای </w:t>
      </w:r>
      <w:r w:rsidR="00E245FA">
        <w:rPr>
          <w:rFonts w:cstheme="minorHAnsi" w:hint="cs"/>
          <w:sz w:val="24"/>
          <w:szCs w:val="24"/>
          <w:rtl/>
        </w:rPr>
        <w:t xml:space="preserve">کادر </w:t>
      </w:r>
      <w:r>
        <w:rPr>
          <w:rFonts w:cstheme="minorHAnsi" w:hint="cs"/>
          <w:sz w:val="24"/>
          <w:szCs w:val="24"/>
          <w:rtl/>
        </w:rPr>
        <w:t>رهبری حزب توده ی ایران</w:t>
      </w:r>
      <w:r w:rsidR="00E245FA">
        <w:rPr>
          <w:rFonts w:cstheme="minorHAnsi" w:hint="cs"/>
          <w:sz w:val="24"/>
          <w:szCs w:val="24"/>
          <w:rtl/>
        </w:rPr>
        <w:t xml:space="preserve"> و یکی از سه وزیر این حزب در دولت "قوام السلطنه</w:t>
      </w:r>
      <w:r w:rsidR="00DF56ED">
        <w:rPr>
          <w:rFonts w:cstheme="minorHAnsi" w:hint="cs"/>
          <w:sz w:val="24"/>
          <w:szCs w:val="24"/>
          <w:rtl/>
        </w:rPr>
        <w:t>"</w:t>
      </w:r>
      <w:r w:rsidR="00E245FA">
        <w:rPr>
          <w:rFonts w:cstheme="minorHAnsi" w:hint="cs"/>
          <w:sz w:val="24"/>
          <w:szCs w:val="24"/>
          <w:rtl/>
        </w:rPr>
        <w:t xml:space="preserve"> در سال 1325</w:t>
      </w:r>
      <w:r>
        <w:rPr>
          <w:rFonts w:cstheme="minorHAnsi" w:hint="cs"/>
          <w:sz w:val="24"/>
          <w:szCs w:val="24"/>
          <w:rtl/>
        </w:rPr>
        <w:t xml:space="preserve"> ] </w:t>
      </w:r>
      <w:r w:rsidR="00DF56ED">
        <w:rPr>
          <w:rFonts w:cstheme="minorHAnsi" w:hint="cs"/>
          <w:sz w:val="24"/>
          <w:szCs w:val="24"/>
          <w:rtl/>
        </w:rPr>
        <w:t>برای شرکت در جشن</w:t>
      </w:r>
      <w:r w:rsidR="0080409F">
        <w:rPr>
          <w:rFonts w:cstheme="minorHAnsi" w:hint="cs"/>
          <w:sz w:val="24"/>
          <w:szCs w:val="24"/>
          <w:rtl/>
        </w:rPr>
        <w:t xml:space="preserve"> یادبود بیست و پنجمین سال تشکیل دولت جمهوری ازبکستان و به دعوت دانشگاه تاشکند، به آن کشور رفت و دو ماه در آنجا ماند و در اوضاع و احوال مردم آن سرزمین، مطالعه و تحقیق کرد و ذخایر نسخه های خطی نفیس و فراوان دانشگاه تاشکند را با علاقه و اعجاب از نظر گذرانید، اما در بازگشت از این سفر، حاضر نشد مطابق معمول در انجمن روابط فرهنگی ایران و شوروی در باره ی مشاهدات خود در آن سفر، سخنرانی کند یا در جایی مطلبی بنویسد " (آرین پور، 1376، 343).</w:t>
      </w:r>
    </w:p>
    <w:p w:rsidR="00B22430" w:rsidRDefault="005556D3" w:rsidP="00B22430">
      <w:pPr>
        <w:spacing w:line="360" w:lineRule="auto"/>
        <w:jc w:val="both"/>
        <w:rPr>
          <w:rFonts w:cstheme="minorHAnsi"/>
          <w:sz w:val="24"/>
          <w:szCs w:val="24"/>
          <w:rtl/>
        </w:rPr>
      </w:pPr>
      <w:r>
        <w:rPr>
          <w:rFonts w:cstheme="minorHAnsi" w:hint="cs"/>
          <w:sz w:val="24"/>
          <w:szCs w:val="24"/>
          <w:rtl/>
        </w:rPr>
        <w:t xml:space="preserve">    با توجه به مقاله ی جامع "بچکا" دیگر تردیدی باقی نمیماند که "هدایت" رمان خود را با نگاهی به رمان "عینی" نوشته که به باور من </w:t>
      </w:r>
      <w:r w:rsidR="003663F8">
        <w:rPr>
          <w:rFonts w:cstheme="minorHAnsi" w:hint="cs"/>
          <w:sz w:val="24"/>
          <w:szCs w:val="24"/>
          <w:rtl/>
        </w:rPr>
        <w:t>نه تنها ا</w:t>
      </w:r>
      <w:r w:rsidR="00EA411E">
        <w:rPr>
          <w:rFonts w:cstheme="minorHAnsi" w:hint="cs"/>
          <w:sz w:val="24"/>
          <w:szCs w:val="24"/>
          <w:rtl/>
        </w:rPr>
        <w:t>ز رمان "عینی"</w:t>
      </w:r>
      <w:r w:rsidR="003663F8">
        <w:rPr>
          <w:rFonts w:cstheme="minorHAnsi" w:hint="cs"/>
          <w:sz w:val="24"/>
          <w:szCs w:val="24"/>
          <w:rtl/>
        </w:rPr>
        <w:t xml:space="preserve"> برتر نی</w:t>
      </w:r>
      <w:r>
        <w:rPr>
          <w:rFonts w:cstheme="minorHAnsi" w:hint="cs"/>
          <w:sz w:val="24"/>
          <w:szCs w:val="24"/>
          <w:rtl/>
        </w:rPr>
        <w:t>ست</w:t>
      </w:r>
      <w:r w:rsidR="003663F8">
        <w:rPr>
          <w:rFonts w:cstheme="minorHAnsi" w:hint="cs"/>
          <w:sz w:val="24"/>
          <w:szCs w:val="24"/>
          <w:rtl/>
        </w:rPr>
        <w:t xml:space="preserve">، بلکه متأسفانه </w:t>
      </w:r>
      <w:r>
        <w:rPr>
          <w:rFonts w:cstheme="minorHAnsi" w:hint="cs"/>
          <w:sz w:val="24"/>
          <w:szCs w:val="24"/>
          <w:rtl/>
        </w:rPr>
        <w:t xml:space="preserve">به </w:t>
      </w:r>
      <w:r w:rsidR="003663F8">
        <w:rPr>
          <w:rFonts w:cstheme="minorHAnsi" w:hint="cs"/>
          <w:sz w:val="24"/>
          <w:szCs w:val="24"/>
          <w:rtl/>
        </w:rPr>
        <w:t xml:space="preserve">خاطر از دست نهادن سازه های رمان، شتابزدگی در نظیره سازی و "اقتباس" و به ویژه دخالت دادن ذهنیات </w:t>
      </w:r>
      <w:r w:rsidR="00327132">
        <w:rPr>
          <w:rFonts w:cstheme="minorHAnsi" w:hint="cs"/>
          <w:sz w:val="24"/>
          <w:szCs w:val="24"/>
          <w:rtl/>
        </w:rPr>
        <w:t xml:space="preserve">و حساسیتهای روانی خود در داستانی که "عینی" آن را با </w:t>
      </w:r>
    </w:p>
    <w:p w:rsidR="00327132" w:rsidRDefault="00327132" w:rsidP="0080409F">
      <w:pPr>
        <w:spacing w:line="360" w:lineRule="auto"/>
        <w:jc w:val="both"/>
        <w:rPr>
          <w:rFonts w:cstheme="minorHAnsi"/>
          <w:sz w:val="24"/>
          <w:szCs w:val="24"/>
          <w:rtl/>
        </w:rPr>
      </w:pPr>
      <w:r>
        <w:rPr>
          <w:rFonts w:cstheme="minorHAnsi" w:hint="cs"/>
          <w:sz w:val="24"/>
          <w:szCs w:val="24"/>
          <w:rtl/>
        </w:rPr>
        <w:lastRenderedPageBreak/>
        <w:t xml:space="preserve">رویکردی بیرونی، رآلیستی و بیطرفانه </w:t>
      </w:r>
      <w:r w:rsidR="00F42F47">
        <w:rPr>
          <w:rFonts w:cstheme="minorHAnsi" w:hint="cs"/>
          <w:sz w:val="24"/>
          <w:szCs w:val="24"/>
          <w:rtl/>
        </w:rPr>
        <w:t>پدید آورده، آسیبهای</w:t>
      </w:r>
      <w:r>
        <w:rPr>
          <w:rFonts w:cstheme="minorHAnsi" w:hint="cs"/>
          <w:sz w:val="24"/>
          <w:szCs w:val="24"/>
          <w:rtl/>
        </w:rPr>
        <w:t>ی</w:t>
      </w:r>
      <w:r w:rsidR="00F42F47">
        <w:rPr>
          <w:rFonts w:cstheme="minorHAnsi" w:hint="cs"/>
          <w:sz w:val="24"/>
          <w:szCs w:val="24"/>
          <w:rtl/>
        </w:rPr>
        <w:t xml:space="preserve"> جِدّی</w:t>
      </w:r>
      <w:r>
        <w:rPr>
          <w:rFonts w:cstheme="minorHAnsi" w:hint="cs"/>
          <w:sz w:val="24"/>
          <w:szCs w:val="24"/>
          <w:rtl/>
        </w:rPr>
        <w:t xml:space="preserve"> بر رمان خود، زده است و شاید هم به همین دلیل، </w:t>
      </w:r>
      <w:r w:rsidR="00F42F47">
        <w:rPr>
          <w:rFonts w:cstheme="minorHAnsi" w:hint="cs"/>
          <w:sz w:val="24"/>
          <w:szCs w:val="24"/>
          <w:rtl/>
        </w:rPr>
        <w:t xml:space="preserve"> </w:t>
      </w:r>
      <w:r>
        <w:rPr>
          <w:rFonts w:cstheme="minorHAnsi" w:hint="cs"/>
          <w:sz w:val="24"/>
          <w:szCs w:val="24"/>
          <w:rtl/>
        </w:rPr>
        <w:t xml:space="preserve">کمتر مورد اقبال منتقدان قرار گرفته است. </w:t>
      </w:r>
      <w:r w:rsidR="00D1196A">
        <w:rPr>
          <w:rFonts w:cstheme="minorHAnsi" w:hint="cs"/>
          <w:sz w:val="24"/>
          <w:szCs w:val="24"/>
          <w:rtl/>
        </w:rPr>
        <w:t>یکی از برجسته ترین منتقدان دکتر "مصباح زاده ایرانیان" است که در مورد ارزش هنری این اثر می نویسد:</w:t>
      </w:r>
    </w:p>
    <w:p w:rsidR="00D1196A" w:rsidRDefault="00D1196A" w:rsidP="0080409F">
      <w:pPr>
        <w:spacing w:line="360" w:lineRule="auto"/>
        <w:jc w:val="both"/>
        <w:rPr>
          <w:rFonts w:cstheme="minorHAnsi"/>
          <w:sz w:val="24"/>
          <w:szCs w:val="24"/>
          <w:rtl/>
        </w:rPr>
      </w:pPr>
      <w:r>
        <w:rPr>
          <w:rFonts w:cstheme="minorHAnsi" w:hint="cs"/>
          <w:sz w:val="24"/>
          <w:szCs w:val="24"/>
          <w:rtl/>
        </w:rPr>
        <w:t xml:space="preserve">    " بسیاری از نقادان هنری "حاجی آقا" را "بهترین" اثر هدایت دانسته اند. از نگاه ما، این ارزیابی به دو دلیل اصلی، نمی تواند درست انگاشته شود: </w:t>
      </w:r>
    </w:p>
    <w:p w:rsidR="00D1196A" w:rsidRDefault="00D1196A" w:rsidP="00B22430">
      <w:pPr>
        <w:spacing w:line="360" w:lineRule="auto"/>
        <w:jc w:val="both"/>
        <w:rPr>
          <w:rFonts w:cstheme="minorHAnsi"/>
          <w:sz w:val="24"/>
          <w:szCs w:val="24"/>
          <w:rtl/>
        </w:rPr>
      </w:pPr>
      <w:r>
        <w:rPr>
          <w:rFonts w:cstheme="minorHAnsi" w:hint="cs"/>
          <w:sz w:val="24"/>
          <w:szCs w:val="24"/>
          <w:rtl/>
        </w:rPr>
        <w:t xml:space="preserve">    کالبد این اثر، یک کالبد یگانه و جا</w:t>
      </w:r>
      <w:r w:rsidR="0070614B">
        <w:rPr>
          <w:rFonts w:cstheme="minorHAnsi" w:hint="cs"/>
          <w:sz w:val="24"/>
          <w:szCs w:val="24"/>
          <w:rtl/>
        </w:rPr>
        <w:t xml:space="preserve"> </w:t>
      </w:r>
      <w:r>
        <w:rPr>
          <w:rFonts w:cstheme="minorHAnsi" w:hint="cs"/>
          <w:sz w:val="24"/>
          <w:szCs w:val="24"/>
          <w:rtl/>
        </w:rPr>
        <w:t>افتاده ای رمان یا داستان کوتاه نیست. با اندکی تغییر، این نوشته  بدل به یک نمایشنامه می شود و با کاستن دو یا سه گذر [= عبارت] چیزی جز</w:t>
      </w:r>
      <w:r w:rsidR="0070614B">
        <w:rPr>
          <w:rFonts w:cstheme="minorHAnsi" w:hint="cs"/>
          <w:sz w:val="24"/>
          <w:szCs w:val="24"/>
          <w:rtl/>
        </w:rPr>
        <w:t xml:space="preserve"> </w:t>
      </w:r>
      <w:r>
        <w:rPr>
          <w:rFonts w:cstheme="minorHAnsi" w:hint="cs"/>
          <w:sz w:val="24"/>
          <w:szCs w:val="24"/>
          <w:rtl/>
        </w:rPr>
        <w:t>یک سخنرانی بلند و شعار</w:t>
      </w:r>
      <w:r w:rsidR="0070614B">
        <w:rPr>
          <w:rFonts w:cstheme="minorHAnsi" w:hint="cs"/>
          <w:sz w:val="24"/>
          <w:szCs w:val="24"/>
          <w:rtl/>
        </w:rPr>
        <w:t xml:space="preserve"> </w:t>
      </w:r>
      <w:r>
        <w:rPr>
          <w:rFonts w:cstheme="minorHAnsi" w:hint="cs"/>
          <w:sz w:val="24"/>
          <w:szCs w:val="24"/>
          <w:rtl/>
        </w:rPr>
        <w:t>مانند سیاسی، از آن به جای نمیماند. اگر رمان بنا بر شناسه (تعریف) آن، همبار [= انبوه، مجموعه] ی است از یک زندگینامه و یک تاریخ اجتماعی، باید بگویی</w:t>
      </w:r>
      <w:r w:rsidR="00B22430">
        <w:rPr>
          <w:rFonts w:cstheme="minorHAnsi" w:hint="cs"/>
          <w:sz w:val="24"/>
          <w:szCs w:val="24"/>
          <w:rtl/>
        </w:rPr>
        <w:t>م</w:t>
      </w:r>
      <w:r>
        <w:rPr>
          <w:rFonts w:cstheme="minorHAnsi" w:hint="cs"/>
          <w:sz w:val="24"/>
          <w:szCs w:val="24"/>
          <w:rtl/>
        </w:rPr>
        <w:t xml:space="preserve"> که "حاجی آقا" این دو چگونگی را به اندازه ی لازم، ندارد و افزون بر آن، هیچ گونه پیوند آلی هنری میان جنبه های زندگی نامه </w:t>
      </w:r>
      <w:r w:rsidR="009C2B20">
        <w:rPr>
          <w:rFonts w:cstheme="minorHAnsi" w:hint="cs"/>
          <w:sz w:val="24"/>
          <w:szCs w:val="24"/>
          <w:rtl/>
        </w:rPr>
        <w:t>ای و جنبه ی تاریخی آن نیست. این هدایت است که از زبان خود در یک گذر کوتاه و شتابزده، زندگینامه ی حاجی را می نگارد و در یک صفحه، دگ</w:t>
      </w:r>
      <w:r w:rsidR="00B22430">
        <w:rPr>
          <w:rFonts w:cstheme="minorHAnsi" w:hint="cs"/>
          <w:sz w:val="24"/>
          <w:szCs w:val="24"/>
          <w:rtl/>
        </w:rPr>
        <w:t>رگونیهای اجتماعی را. حاجی، در هش</w:t>
      </w:r>
      <w:r w:rsidR="009C2B20">
        <w:rPr>
          <w:rFonts w:cstheme="minorHAnsi" w:hint="cs"/>
          <w:sz w:val="24"/>
          <w:szCs w:val="24"/>
          <w:rtl/>
        </w:rPr>
        <w:t>تی خانه اش نشسته است؛ آدمها یک به یک می آیند؛ حرفهای خود را میگویند و بیرون میروند و . . . داستان پایان می یابد.</w:t>
      </w:r>
    </w:p>
    <w:p w:rsidR="00246162" w:rsidRDefault="009C2B20" w:rsidP="0080409F">
      <w:pPr>
        <w:spacing w:line="360" w:lineRule="auto"/>
        <w:jc w:val="both"/>
        <w:rPr>
          <w:rFonts w:cstheme="minorHAnsi"/>
          <w:sz w:val="24"/>
          <w:szCs w:val="24"/>
          <w:rtl/>
        </w:rPr>
      </w:pPr>
      <w:r>
        <w:rPr>
          <w:rFonts w:cstheme="minorHAnsi" w:hint="cs"/>
          <w:sz w:val="24"/>
          <w:szCs w:val="24"/>
          <w:rtl/>
        </w:rPr>
        <w:t xml:space="preserve">    خوش بینی و منش آوازه گرانه ی این نوشته در تحلیل پایانی، دستاویز نقادانی است که "حاجی آقا" ی خوشبین را در برابر "بوف کور" بدبین میگذارند. به گمان ما، این دو جنبه، دقیقاً نقطه های ضعف اساسی این رمان هستند. </w:t>
      </w:r>
      <w:r w:rsidR="00246162">
        <w:rPr>
          <w:rFonts w:cstheme="minorHAnsi" w:hint="cs"/>
          <w:sz w:val="24"/>
          <w:szCs w:val="24"/>
          <w:rtl/>
        </w:rPr>
        <w:t xml:space="preserve">اینها نتیجه ی راستاراست [= مستقیم] اثری هستند که هدایت از خوشبینی وهم آلود و آوازه گزیهای سالهای 1332-1320 گرفته است. این جا است که او نتوانسته خود را از زیر فشار راستا [= جهتگیری] ی سیاسی </w:t>
      </w:r>
      <w:r w:rsidR="00246162">
        <w:rPr>
          <w:rFonts w:cstheme="minorHAnsi"/>
          <w:sz w:val="24"/>
          <w:szCs w:val="24"/>
          <w:rtl/>
        </w:rPr>
        <w:t>–</w:t>
      </w:r>
      <w:r w:rsidR="00246162">
        <w:rPr>
          <w:rFonts w:cstheme="minorHAnsi" w:hint="cs"/>
          <w:sz w:val="24"/>
          <w:szCs w:val="24"/>
          <w:rtl/>
        </w:rPr>
        <w:t xml:space="preserve"> فرهنگی حزب توده برهاند.</w:t>
      </w:r>
    </w:p>
    <w:p w:rsidR="0070614B" w:rsidRDefault="00246162" w:rsidP="0080409F">
      <w:pPr>
        <w:spacing w:line="360" w:lineRule="auto"/>
        <w:jc w:val="both"/>
        <w:rPr>
          <w:rFonts w:cstheme="minorHAnsi"/>
          <w:sz w:val="24"/>
          <w:szCs w:val="24"/>
          <w:rtl/>
        </w:rPr>
      </w:pPr>
      <w:r>
        <w:rPr>
          <w:rFonts w:cstheme="minorHAnsi" w:hint="cs"/>
          <w:sz w:val="24"/>
          <w:szCs w:val="24"/>
          <w:rtl/>
        </w:rPr>
        <w:t xml:space="preserve">    "بزرگی "حاجی آقا" </w:t>
      </w:r>
      <w:r w:rsidR="002A459D">
        <w:rPr>
          <w:rFonts w:cstheme="minorHAnsi" w:hint="cs"/>
          <w:sz w:val="24"/>
          <w:szCs w:val="24"/>
          <w:rtl/>
        </w:rPr>
        <w:t>نه در کالبد آن است، نه در فضای خوش بینانه اش. این بزرگی، درست در جایی است که همواره ناشناخته و درک نشده مانده است؛ یعنی در تیپ قهرمان داستان "حاجی" که الگوی یک سرمایه دار سنتی است. حاجی که یک بازرگان، کارخانه دار، دلال، قاچاقچی و کلاهبردار است، به گونه ای تیپیک (الگووار) یک طبقه ی نوین و بنیاد آ« و راهای گسترش و توجیهش را نشان میدهد. حاجی،</w:t>
      </w:r>
      <w:r w:rsidR="0070614B">
        <w:rPr>
          <w:rFonts w:cstheme="minorHAnsi" w:hint="cs"/>
          <w:sz w:val="24"/>
          <w:szCs w:val="24"/>
          <w:rtl/>
        </w:rPr>
        <w:t xml:space="preserve"> حماسه ی حقیر یک طبقه ی اندک</w:t>
      </w:r>
      <w:r w:rsidR="002A459D">
        <w:rPr>
          <w:rFonts w:cstheme="minorHAnsi" w:hint="cs"/>
          <w:sz w:val="24"/>
          <w:szCs w:val="24"/>
          <w:rtl/>
        </w:rPr>
        <w:t xml:space="preserve"> مایه </w:t>
      </w:r>
      <w:r w:rsidR="00EC0A61">
        <w:rPr>
          <w:rFonts w:cstheme="minorHAnsi" w:hint="cs"/>
          <w:sz w:val="24"/>
          <w:szCs w:val="24"/>
          <w:rtl/>
        </w:rPr>
        <w:t>[</w:t>
      </w:r>
      <w:r w:rsidR="0070614B">
        <w:rPr>
          <w:rFonts w:cstheme="minorHAnsi" w:hint="cs"/>
          <w:sz w:val="24"/>
          <w:szCs w:val="24"/>
          <w:rtl/>
        </w:rPr>
        <w:t xml:space="preserve">= پس افتاده، نافرهیخته] </w:t>
      </w:r>
      <w:r w:rsidR="002A459D">
        <w:rPr>
          <w:rFonts w:cstheme="minorHAnsi" w:hint="cs"/>
          <w:sz w:val="24"/>
          <w:szCs w:val="24"/>
          <w:rtl/>
        </w:rPr>
        <w:t>است</w:t>
      </w:r>
      <w:r w:rsidR="0070614B">
        <w:rPr>
          <w:rFonts w:cstheme="minorHAnsi" w:hint="cs"/>
          <w:sz w:val="24"/>
          <w:szCs w:val="24"/>
          <w:rtl/>
        </w:rPr>
        <w:t>.</w:t>
      </w:r>
    </w:p>
    <w:p w:rsidR="0070614B" w:rsidRDefault="0070614B" w:rsidP="0080409F">
      <w:pPr>
        <w:spacing w:line="360" w:lineRule="auto"/>
        <w:jc w:val="both"/>
        <w:rPr>
          <w:rFonts w:cstheme="minorHAnsi"/>
          <w:sz w:val="24"/>
          <w:szCs w:val="24"/>
          <w:rtl/>
        </w:rPr>
      </w:pPr>
      <w:r>
        <w:rPr>
          <w:rFonts w:cstheme="minorHAnsi" w:hint="cs"/>
          <w:sz w:val="24"/>
          <w:szCs w:val="24"/>
          <w:rtl/>
        </w:rPr>
        <w:t xml:space="preserve">    تیپ (الگو) به معنی متوسطِ منشهای اجتماعی دوره ای خاص نیست. این متوسط، جز در اندیشه های ناهنجیده </w:t>
      </w:r>
      <w:r w:rsidR="00EC0A61">
        <w:rPr>
          <w:rFonts w:cstheme="minorHAnsi" w:hint="cs"/>
          <w:sz w:val="24"/>
          <w:szCs w:val="24"/>
          <w:rtl/>
        </w:rPr>
        <w:t xml:space="preserve">   </w:t>
      </w:r>
      <w:r>
        <w:rPr>
          <w:rFonts w:cstheme="minorHAnsi" w:hint="cs"/>
          <w:sz w:val="24"/>
          <w:szCs w:val="24"/>
          <w:rtl/>
        </w:rPr>
        <w:t>[= مجرد و انتزاعی] نمی تواند هستی داشته باشد. تیپ، آدم زنده و راستینی است که ویژ</w:t>
      </w:r>
      <w:r w:rsidR="00003896">
        <w:rPr>
          <w:rFonts w:cstheme="minorHAnsi" w:hint="cs"/>
          <w:sz w:val="24"/>
          <w:szCs w:val="24"/>
          <w:rtl/>
        </w:rPr>
        <w:t>گیهای طبقه اش در او بلورسته [= م</w:t>
      </w:r>
      <w:r>
        <w:rPr>
          <w:rFonts w:cstheme="minorHAnsi" w:hint="cs"/>
          <w:sz w:val="24"/>
          <w:szCs w:val="24"/>
          <w:rtl/>
        </w:rPr>
        <w:t>جسّم] هستند. چنین آدمی، کسی است که در آنِ واحد، هم عام است</w:t>
      </w:r>
      <w:r w:rsidR="00EC0A61">
        <w:rPr>
          <w:rFonts w:cstheme="minorHAnsi" w:hint="cs"/>
          <w:sz w:val="24"/>
          <w:szCs w:val="24"/>
          <w:rtl/>
        </w:rPr>
        <w:t>، هم خاص. از این دیدگاه است که ح</w:t>
      </w:r>
      <w:r>
        <w:rPr>
          <w:rFonts w:cstheme="minorHAnsi" w:hint="cs"/>
          <w:sz w:val="24"/>
          <w:szCs w:val="24"/>
          <w:rtl/>
        </w:rPr>
        <w:t>اجی آقا را</w:t>
      </w:r>
      <w:r w:rsidR="00EC0A61">
        <w:rPr>
          <w:rFonts w:cstheme="minorHAnsi" w:hint="cs"/>
          <w:sz w:val="24"/>
          <w:szCs w:val="24"/>
          <w:rtl/>
        </w:rPr>
        <w:t xml:space="preserve"> می توان یک رمان باارزش دانست</w:t>
      </w:r>
      <w:r>
        <w:rPr>
          <w:rFonts w:cstheme="minorHAnsi" w:hint="cs"/>
          <w:sz w:val="24"/>
          <w:szCs w:val="24"/>
          <w:rtl/>
        </w:rPr>
        <w:t xml:space="preserve"> به دلیل شعارهایی که در آن انباشته است " (مصباح زاده ایرانیان، 1358، 130).</w:t>
      </w:r>
    </w:p>
    <w:p w:rsidR="009C2B20" w:rsidRDefault="009C2B20" w:rsidP="0080409F">
      <w:pPr>
        <w:spacing w:line="360" w:lineRule="auto"/>
        <w:jc w:val="both"/>
        <w:rPr>
          <w:rFonts w:cstheme="minorHAnsi"/>
          <w:sz w:val="24"/>
          <w:szCs w:val="24"/>
          <w:rtl/>
        </w:rPr>
      </w:pPr>
      <w:r>
        <w:rPr>
          <w:rFonts w:cstheme="minorHAnsi" w:hint="cs"/>
          <w:sz w:val="24"/>
          <w:szCs w:val="24"/>
          <w:rtl/>
        </w:rPr>
        <w:t xml:space="preserve"> </w:t>
      </w:r>
      <w:r w:rsidR="0070614B">
        <w:rPr>
          <w:rFonts w:cstheme="minorHAnsi" w:hint="cs"/>
          <w:sz w:val="24"/>
          <w:szCs w:val="24"/>
          <w:rtl/>
        </w:rPr>
        <w:t xml:space="preserve">   </w:t>
      </w:r>
      <w:r w:rsidR="004A4D3E">
        <w:rPr>
          <w:rFonts w:cstheme="minorHAnsi" w:hint="cs"/>
          <w:sz w:val="24"/>
          <w:szCs w:val="24"/>
          <w:rtl/>
        </w:rPr>
        <w:t>اگر "بزرگ علوی" نیز این اثر را "یکی از "پیشروانه ترین" کارهای "هدایت" معرفی میکند، به این دلیل است که به باور او  "هدایت" :</w:t>
      </w:r>
    </w:p>
    <w:p w:rsidR="004A4D3E" w:rsidRDefault="004A4D3E" w:rsidP="0080409F">
      <w:pPr>
        <w:spacing w:line="360" w:lineRule="auto"/>
        <w:jc w:val="both"/>
        <w:rPr>
          <w:rFonts w:cstheme="minorHAnsi"/>
          <w:sz w:val="24"/>
          <w:szCs w:val="24"/>
          <w:rtl/>
        </w:rPr>
      </w:pPr>
      <w:r>
        <w:rPr>
          <w:rFonts w:cstheme="minorHAnsi" w:hint="cs"/>
          <w:sz w:val="24"/>
          <w:szCs w:val="24"/>
          <w:rtl/>
        </w:rPr>
        <w:t xml:space="preserve">     " با تندی بی پیشینه ای پرده از چهره ی یک قدرتمند بی وجدان </w:t>
      </w:r>
      <w:r>
        <w:rPr>
          <w:rFonts w:cstheme="minorHAnsi"/>
          <w:sz w:val="24"/>
          <w:szCs w:val="24"/>
          <w:rtl/>
        </w:rPr>
        <w:t>–</w:t>
      </w:r>
      <w:r>
        <w:rPr>
          <w:rFonts w:cstheme="minorHAnsi" w:hint="cs"/>
          <w:sz w:val="24"/>
          <w:szCs w:val="24"/>
          <w:rtl/>
        </w:rPr>
        <w:t xml:space="preserve"> که نمونه ای بجا برای همر</w:t>
      </w:r>
      <w:r w:rsidR="0049643A">
        <w:rPr>
          <w:rFonts w:cstheme="minorHAnsi" w:hint="cs"/>
          <w:sz w:val="24"/>
          <w:szCs w:val="24"/>
          <w:rtl/>
        </w:rPr>
        <w:t>َ</w:t>
      </w:r>
      <w:r>
        <w:rPr>
          <w:rFonts w:cstheme="minorHAnsi" w:hint="cs"/>
          <w:sz w:val="24"/>
          <w:szCs w:val="24"/>
          <w:rtl/>
        </w:rPr>
        <w:t xml:space="preserve">ده های خود او است </w:t>
      </w:r>
      <w:r>
        <w:rPr>
          <w:rFonts w:cstheme="minorHAnsi"/>
          <w:sz w:val="24"/>
          <w:szCs w:val="24"/>
          <w:rtl/>
        </w:rPr>
        <w:t>–</w:t>
      </w:r>
      <w:r>
        <w:rPr>
          <w:rFonts w:cstheme="minorHAnsi" w:hint="cs"/>
          <w:sz w:val="24"/>
          <w:szCs w:val="24"/>
          <w:rtl/>
        </w:rPr>
        <w:t xml:space="preserve"> </w:t>
      </w:r>
    </w:p>
    <w:p w:rsidR="004A4D3E" w:rsidRDefault="004A4D3E" w:rsidP="0080409F">
      <w:pPr>
        <w:spacing w:line="360" w:lineRule="auto"/>
        <w:jc w:val="both"/>
        <w:rPr>
          <w:rFonts w:cstheme="minorHAnsi"/>
          <w:sz w:val="24"/>
          <w:szCs w:val="24"/>
          <w:rtl/>
        </w:rPr>
      </w:pPr>
      <w:r>
        <w:rPr>
          <w:rFonts w:cstheme="minorHAnsi" w:hint="cs"/>
          <w:sz w:val="24"/>
          <w:szCs w:val="24"/>
          <w:rtl/>
        </w:rPr>
        <w:lastRenderedPageBreak/>
        <w:t>برگرفته تا آشفتگی زدایش ناپذیر فرومایگی، آزمندی به قدرت و پول، تباهی و چاپلوسی را به نمایش بکشد " (علوی، 1386، 262).</w:t>
      </w:r>
    </w:p>
    <w:p w:rsidR="004A4D3E" w:rsidRDefault="004A4D3E" w:rsidP="0080409F">
      <w:pPr>
        <w:spacing w:line="360" w:lineRule="auto"/>
        <w:jc w:val="both"/>
        <w:rPr>
          <w:rFonts w:cstheme="minorHAnsi"/>
          <w:sz w:val="24"/>
          <w:szCs w:val="24"/>
          <w:rtl/>
        </w:rPr>
      </w:pPr>
      <w:r>
        <w:rPr>
          <w:rFonts w:cstheme="minorHAnsi" w:hint="cs"/>
          <w:sz w:val="24"/>
          <w:szCs w:val="24"/>
          <w:rtl/>
        </w:rPr>
        <w:t xml:space="preserve">    باری، ارزش گذاری "علوی" ناظر به سویه ی "تیپ" سازی از یک سو و همسویی نویسنده ی توده ای (عضو مشاور در حزب توده ی ایران) و جهتگیری ایده ئولوژیک </w:t>
      </w:r>
      <w:r w:rsidR="00100AED">
        <w:rPr>
          <w:rFonts w:cstheme="minorHAnsi" w:hint="cs"/>
          <w:sz w:val="24"/>
          <w:szCs w:val="24"/>
          <w:rtl/>
        </w:rPr>
        <w:t>و سیاسی "هدایت" در یک مقطع معین</w:t>
      </w:r>
      <w:r>
        <w:rPr>
          <w:rFonts w:cstheme="minorHAnsi" w:hint="cs"/>
          <w:sz w:val="24"/>
          <w:szCs w:val="24"/>
          <w:rtl/>
        </w:rPr>
        <w:t xml:space="preserve"> زمانی در سال 1324 است و به آنچه اهمیت نمیدهد، ارزشهای ادبی و هنری در گستره ی "داستان</w:t>
      </w:r>
      <w:r w:rsidR="001A0EE8">
        <w:rPr>
          <w:rFonts w:cstheme="minorHAnsi" w:hint="cs"/>
          <w:sz w:val="24"/>
          <w:szCs w:val="24"/>
          <w:rtl/>
        </w:rPr>
        <w:t>" و سازه ها و عناصر آن است. "</w:t>
      </w:r>
      <w:r>
        <w:rPr>
          <w:rFonts w:cstheme="minorHAnsi" w:hint="cs"/>
          <w:sz w:val="24"/>
          <w:szCs w:val="24"/>
          <w:rtl/>
        </w:rPr>
        <w:t xml:space="preserve">عابدینی" نیز </w:t>
      </w:r>
      <w:r w:rsidR="006D7BD9">
        <w:rPr>
          <w:rFonts w:cstheme="minorHAnsi" w:hint="cs"/>
          <w:sz w:val="24"/>
          <w:szCs w:val="24"/>
          <w:rtl/>
        </w:rPr>
        <w:t xml:space="preserve">به احتمال، </w:t>
      </w:r>
      <w:r>
        <w:rPr>
          <w:rFonts w:cstheme="minorHAnsi" w:hint="cs"/>
          <w:sz w:val="24"/>
          <w:szCs w:val="24"/>
          <w:rtl/>
        </w:rPr>
        <w:t>زیر تأثیر "مصباح زاده ایرانیان" نیز می نویسد:</w:t>
      </w:r>
    </w:p>
    <w:p w:rsidR="004A4D3E" w:rsidRDefault="004A4D3E" w:rsidP="006D7BD9">
      <w:pPr>
        <w:spacing w:line="360" w:lineRule="auto"/>
        <w:jc w:val="both"/>
        <w:rPr>
          <w:rFonts w:cstheme="minorHAnsi"/>
          <w:sz w:val="24"/>
          <w:szCs w:val="24"/>
          <w:rtl/>
        </w:rPr>
      </w:pPr>
      <w:r>
        <w:rPr>
          <w:rFonts w:cstheme="minorHAnsi" w:hint="cs"/>
          <w:sz w:val="24"/>
          <w:szCs w:val="24"/>
          <w:rtl/>
        </w:rPr>
        <w:t xml:space="preserve">   </w:t>
      </w:r>
      <w:r w:rsidR="006D7BD9">
        <w:rPr>
          <w:rFonts w:cstheme="minorHAnsi" w:hint="cs"/>
          <w:sz w:val="24"/>
          <w:szCs w:val="24"/>
          <w:rtl/>
        </w:rPr>
        <w:t xml:space="preserve">   " حاجی آقا، داستانی بی اوج و هول و </w:t>
      </w:r>
      <w:r w:rsidR="00E400C4">
        <w:rPr>
          <w:rFonts w:cstheme="minorHAnsi" w:hint="cs"/>
          <w:sz w:val="24"/>
          <w:szCs w:val="24"/>
          <w:rtl/>
        </w:rPr>
        <w:t>ولای داستانی است و با تغییر</w:t>
      </w:r>
      <w:r w:rsidR="006D7BD9">
        <w:rPr>
          <w:rFonts w:cstheme="minorHAnsi" w:hint="cs"/>
          <w:sz w:val="24"/>
          <w:szCs w:val="24"/>
          <w:rtl/>
        </w:rPr>
        <w:t>اتی جزئی به مقاله ای تبلیغی بدل می شود. این امر، نشانگر جانیفتادگی شخصیت و اعمال حاجی در متن زندگی اجتماعی ای است که در داستان توصیف می شود. بی شک، مدتی کوتاه پس از خواندن این داستان، تمام گفتگوها و حرفهای روزمرّه از یاد میروند، زیرا عاری از حقیقت هنری و تکراری اند، اما پیر مرد، رفتار و حرکاتش فراموش نشدنی است و تا سالها در ذهن خواننده میماند. با وجود ضعف داستان و اغراقی که در ساخت شخصیت حاجی به کار رفته و به او جنبه ای کاریکاتوری میدهد، حاجی چهره ای زنده و قابل لمس و یکی از تیپهای ماندنی ادبیات معاصر ایران است " (عابدینی، 1366، 131).</w:t>
      </w:r>
      <w:r>
        <w:rPr>
          <w:rFonts w:cstheme="minorHAnsi" w:hint="cs"/>
          <w:sz w:val="24"/>
          <w:szCs w:val="24"/>
          <w:rtl/>
        </w:rPr>
        <w:t xml:space="preserve"> </w:t>
      </w:r>
    </w:p>
    <w:p w:rsidR="00535DC8" w:rsidRDefault="000469C6" w:rsidP="00915104">
      <w:pPr>
        <w:spacing w:line="360" w:lineRule="auto"/>
        <w:jc w:val="both"/>
        <w:rPr>
          <w:rFonts w:cstheme="minorHAnsi"/>
          <w:sz w:val="24"/>
          <w:szCs w:val="24"/>
          <w:rtl/>
        </w:rPr>
      </w:pPr>
      <w:r>
        <w:rPr>
          <w:rFonts w:cstheme="minorHAnsi" w:hint="cs"/>
          <w:sz w:val="24"/>
          <w:szCs w:val="24"/>
          <w:rtl/>
        </w:rPr>
        <w:t xml:space="preserve">      از </w:t>
      </w:r>
      <w:r w:rsidR="00DF56ED">
        <w:rPr>
          <w:rFonts w:cstheme="minorHAnsi" w:hint="cs"/>
          <w:sz w:val="24"/>
          <w:szCs w:val="24"/>
          <w:rtl/>
        </w:rPr>
        <w:t xml:space="preserve"> طرف</w:t>
      </w:r>
      <w:r>
        <w:rPr>
          <w:rFonts w:cstheme="minorHAnsi" w:hint="cs"/>
          <w:sz w:val="24"/>
          <w:szCs w:val="24"/>
          <w:rtl/>
        </w:rPr>
        <w:t xml:space="preserve"> دیگر</w:t>
      </w:r>
      <w:r w:rsidR="009713EA">
        <w:rPr>
          <w:rFonts w:cstheme="minorHAnsi" w:hint="cs"/>
          <w:sz w:val="24"/>
          <w:szCs w:val="24"/>
          <w:rtl/>
        </w:rPr>
        <w:t>، "ع</w:t>
      </w:r>
      <w:r w:rsidR="0087466B">
        <w:rPr>
          <w:rFonts w:cstheme="minorHAnsi" w:hint="cs"/>
          <w:sz w:val="24"/>
          <w:szCs w:val="24"/>
          <w:rtl/>
        </w:rPr>
        <w:t xml:space="preserve">ینی" </w:t>
      </w:r>
      <w:r>
        <w:rPr>
          <w:rFonts w:cstheme="minorHAnsi" w:hint="cs"/>
          <w:sz w:val="24"/>
          <w:szCs w:val="24"/>
          <w:rtl/>
        </w:rPr>
        <w:t xml:space="preserve">از سویی </w:t>
      </w:r>
      <w:r w:rsidR="0087466B">
        <w:rPr>
          <w:rFonts w:cstheme="minorHAnsi" w:hint="cs"/>
          <w:sz w:val="24"/>
          <w:szCs w:val="24"/>
          <w:rtl/>
        </w:rPr>
        <w:t>دیدی واقعگرایانه و تجربی در قبال</w:t>
      </w:r>
      <w:r w:rsidR="009713EA">
        <w:rPr>
          <w:rFonts w:cstheme="minorHAnsi" w:hint="cs"/>
          <w:sz w:val="24"/>
          <w:szCs w:val="24"/>
          <w:rtl/>
        </w:rPr>
        <w:t xml:space="preserve"> مناسبات دهقانی</w:t>
      </w:r>
      <w:r>
        <w:rPr>
          <w:rFonts w:cstheme="minorHAnsi" w:hint="cs"/>
          <w:sz w:val="24"/>
          <w:szCs w:val="24"/>
          <w:rtl/>
        </w:rPr>
        <w:t xml:space="preserve"> داشت و  از </w:t>
      </w:r>
      <w:r w:rsidR="00D27902">
        <w:rPr>
          <w:rFonts w:cstheme="minorHAnsi" w:hint="cs"/>
          <w:sz w:val="24"/>
          <w:szCs w:val="24"/>
          <w:rtl/>
        </w:rPr>
        <w:t>جانب</w:t>
      </w:r>
      <w:r>
        <w:rPr>
          <w:rFonts w:cstheme="minorHAnsi" w:hint="cs"/>
          <w:sz w:val="24"/>
          <w:szCs w:val="24"/>
          <w:rtl/>
        </w:rPr>
        <w:t xml:space="preserve"> دیگر،</w:t>
      </w:r>
      <w:r w:rsidR="009713EA">
        <w:rPr>
          <w:rFonts w:cstheme="minorHAnsi" w:hint="cs"/>
          <w:sz w:val="24"/>
          <w:szCs w:val="24"/>
          <w:rtl/>
        </w:rPr>
        <w:t xml:space="preserve"> روابط این لایه ی طفیلی </w:t>
      </w:r>
      <w:r>
        <w:rPr>
          <w:rFonts w:cstheme="minorHAnsi" w:hint="cs"/>
          <w:sz w:val="24"/>
          <w:szCs w:val="24"/>
          <w:rtl/>
        </w:rPr>
        <w:t xml:space="preserve">را </w:t>
      </w:r>
      <w:r w:rsidR="009713EA">
        <w:rPr>
          <w:rFonts w:cstheme="minorHAnsi" w:hint="cs"/>
          <w:sz w:val="24"/>
          <w:szCs w:val="24"/>
          <w:rtl/>
        </w:rPr>
        <w:t xml:space="preserve">با زمینداران و "بای" ها (توانگران) </w:t>
      </w:r>
      <w:r w:rsidR="0087466B">
        <w:rPr>
          <w:rFonts w:cstheme="minorHAnsi" w:hint="cs"/>
          <w:sz w:val="24"/>
          <w:szCs w:val="24"/>
          <w:rtl/>
        </w:rPr>
        <w:t xml:space="preserve">و حکومت "امیر عالِم خان" </w:t>
      </w:r>
      <w:r>
        <w:rPr>
          <w:rFonts w:cstheme="minorHAnsi" w:hint="cs"/>
          <w:sz w:val="24"/>
          <w:szCs w:val="24"/>
          <w:rtl/>
        </w:rPr>
        <w:t>نیک می شناخت</w:t>
      </w:r>
      <w:r w:rsidR="009713EA">
        <w:rPr>
          <w:rFonts w:cstheme="minorHAnsi" w:hint="cs"/>
          <w:sz w:val="24"/>
          <w:szCs w:val="24"/>
          <w:rtl/>
        </w:rPr>
        <w:t xml:space="preserve"> و بیش از "هدایت" با اقشار و طبقات اجتماعی گوناگون </w:t>
      </w:r>
      <w:r w:rsidR="0087466B">
        <w:rPr>
          <w:rFonts w:cstheme="minorHAnsi" w:hint="cs"/>
          <w:sz w:val="24"/>
          <w:szCs w:val="24"/>
          <w:rtl/>
        </w:rPr>
        <w:t xml:space="preserve">تعامل </w:t>
      </w:r>
      <w:r w:rsidR="00DF56ED">
        <w:rPr>
          <w:rFonts w:cstheme="minorHAnsi" w:hint="cs"/>
          <w:sz w:val="24"/>
          <w:szCs w:val="24"/>
          <w:rtl/>
        </w:rPr>
        <w:t>داشت که از "عینی"</w:t>
      </w:r>
      <w:r w:rsidR="009713EA">
        <w:rPr>
          <w:rFonts w:cstheme="minorHAnsi" w:hint="cs"/>
          <w:sz w:val="24"/>
          <w:szCs w:val="24"/>
          <w:rtl/>
        </w:rPr>
        <w:t xml:space="preserve"> شخصیتی "برونگرا" می ساخت. کشاکش او با نیروها</w:t>
      </w:r>
      <w:r w:rsidR="00535DC8">
        <w:rPr>
          <w:rFonts w:cstheme="minorHAnsi" w:hint="cs"/>
          <w:sz w:val="24"/>
          <w:szCs w:val="24"/>
          <w:rtl/>
        </w:rPr>
        <w:t>ی سنتی و فاسد "امیرنشین بخارا"،</w:t>
      </w:r>
      <w:r w:rsidR="009713EA">
        <w:rPr>
          <w:rFonts w:cstheme="minorHAnsi" w:hint="cs"/>
          <w:sz w:val="24"/>
          <w:szCs w:val="24"/>
          <w:rtl/>
        </w:rPr>
        <w:t xml:space="preserve"> تجربه ی شکنجه</w:t>
      </w:r>
      <w:r w:rsidR="0042562F">
        <w:rPr>
          <w:rFonts w:cstheme="minorHAnsi" w:hint="cs"/>
          <w:sz w:val="24"/>
          <w:szCs w:val="24"/>
          <w:rtl/>
        </w:rPr>
        <w:t xml:space="preserve"> و آسیب هفتاد و پنج ضربه تازیانه</w:t>
      </w:r>
      <w:r w:rsidR="009713EA">
        <w:rPr>
          <w:rFonts w:cstheme="minorHAnsi" w:hint="cs"/>
          <w:sz w:val="24"/>
          <w:szCs w:val="24"/>
          <w:rtl/>
        </w:rPr>
        <w:t xml:space="preserve"> و حبس</w:t>
      </w:r>
      <w:r w:rsidR="00645C44">
        <w:rPr>
          <w:rFonts w:cstheme="minorHAnsi" w:hint="cs"/>
          <w:sz w:val="24"/>
          <w:szCs w:val="24"/>
          <w:rtl/>
        </w:rPr>
        <w:t xml:space="preserve"> خودش</w:t>
      </w:r>
      <w:r w:rsidR="0042562F">
        <w:rPr>
          <w:rFonts w:cstheme="minorHAnsi" w:hint="cs"/>
          <w:sz w:val="24"/>
          <w:szCs w:val="24"/>
          <w:rtl/>
        </w:rPr>
        <w:t xml:space="preserve"> در آوریل 1917 به جُرم "روشنفکر" و "مدرنیست" بودن،</w:t>
      </w:r>
      <w:r w:rsidR="009713EA">
        <w:rPr>
          <w:rFonts w:cstheme="minorHAnsi" w:hint="cs"/>
          <w:sz w:val="24"/>
          <w:szCs w:val="24"/>
          <w:rtl/>
        </w:rPr>
        <w:t xml:space="preserve"> کشته شدن برادرش "</w:t>
      </w:r>
      <w:r w:rsidR="0087466B">
        <w:rPr>
          <w:rFonts w:cstheme="minorHAnsi" w:hint="cs"/>
          <w:sz w:val="24"/>
          <w:szCs w:val="24"/>
          <w:rtl/>
        </w:rPr>
        <w:t>س</w:t>
      </w:r>
      <w:r w:rsidR="00535DC8">
        <w:rPr>
          <w:rFonts w:cstheme="minorHAnsi" w:hint="cs"/>
          <w:sz w:val="24"/>
          <w:szCs w:val="24"/>
          <w:rtl/>
        </w:rPr>
        <w:t>ِ</w:t>
      </w:r>
      <w:r w:rsidR="0087466B">
        <w:rPr>
          <w:rFonts w:cstheme="minorHAnsi" w:hint="cs"/>
          <w:sz w:val="24"/>
          <w:szCs w:val="24"/>
          <w:rtl/>
        </w:rPr>
        <w:t>راج الد</w:t>
      </w:r>
      <w:r w:rsidR="00535DC8">
        <w:rPr>
          <w:rFonts w:cstheme="minorHAnsi" w:hint="cs"/>
          <w:sz w:val="24"/>
          <w:szCs w:val="24"/>
          <w:rtl/>
        </w:rPr>
        <w:t>ّ</w:t>
      </w:r>
      <w:r w:rsidR="0087466B">
        <w:rPr>
          <w:rFonts w:cstheme="minorHAnsi" w:hint="cs"/>
          <w:sz w:val="24"/>
          <w:szCs w:val="24"/>
          <w:rtl/>
        </w:rPr>
        <w:t xml:space="preserve">ین خواجه" در 1918 </w:t>
      </w:r>
      <w:r w:rsidR="00D27902">
        <w:rPr>
          <w:rFonts w:cstheme="minorHAnsi" w:hint="cs"/>
          <w:sz w:val="24"/>
          <w:szCs w:val="24"/>
          <w:rtl/>
        </w:rPr>
        <w:t>به اشاره ی "امیر عالِم خان"،</w:t>
      </w:r>
      <w:r w:rsidR="0042562F">
        <w:rPr>
          <w:rFonts w:cstheme="minorHAnsi" w:hint="cs"/>
          <w:sz w:val="24"/>
          <w:szCs w:val="24"/>
          <w:rtl/>
        </w:rPr>
        <w:t xml:space="preserve"> فعالیت</w:t>
      </w:r>
      <w:r w:rsidR="0087466B">
        <w:rPr>
          <w:rFonts w:cstheme="minorHAnsi" w:hint="cs"/>
          <w:sz w:val="24"/>
          <w:szCs w:val="24"/>
          <w:rtl/>
        </w:rPr>
        <w:t xml:space="preserve"> فرهنگی و س</w:t>
      </w:r>
      <w:r>
        <w:rPr>
          <w:rFonts w:cstheme="minorHAnsi" w:hint="cs"/>
          <w:sz w:val="24"/>
          <w:szCs w:val="24"/>
          <w:rtl/>
        </w:rPr>
        <w:t>یاسی پیگیر</w:t>
      </w:r>
      <w:r w:rsidR="0042562F">
        <w:rPr>
          <w:rFonts w:cstheme="minorHAnsi" w:hint="cs"/>
          <w:sz w:val="24"/>
          <w:szCs w:val="24"/>
          <w:rtl/>
        </w:rPr>
        <w:t xml:space="preserve"> </w:t>
      </w:r>
      <w:r w:rsidR="0087466B">
        <w:rPr>
          <w:rFonts w:cstheme="minorHAnsi" w:hint="cs"/>
          <w:sz w:val="24"/>
          <w:szCs w:val="24"/>
          <w:rtl/>
        </w:rPr>
        <w:t>، تجربه ای زیسته به او می بخشید که "هدایت" هرگز آن را نداشت. رفتار ظری</w:t>
      </w:r>
      <w:r w:rsidR="00DF56ED">
        <w:rPr>
          <w:rFonts w:cstheme="minorHAnsi" w:hint="cs"/>
          <w:sz w:val="24"/>
          <w:szCs w:val="24"/>
          <w:rtl/>
        </w:rPr>
        <w:t xml:space="preserve">ف، احتیاط آمیز و خردمندانه ی "عینی" </w:t>
      </w:r>
      <w:r w:rsidR="0087466B">
        <w:rPr>
          <w:rFonts w:cstheme="minorHAnsi" w:hint="cs"/>
          <w:sz w:val="24"/>
          <w:szCs w:val="24"/>
          <w:rtl/>
        </w:rPr>
        <w:t xml:space="preserve">با بلشویکها، به او امکان داد </w:t>
      </w:r>
      <w:r w:rsidR="00D27902">
        <w:rPr>
          <w:rFonts w:cstheme="minorHAnsi" w:hint="cs"/>
          <w:sz w:val="24"/>
          <w:szCs w:val="24"/>
          <w:rtl/>
        </w:rPr>
        <w:t>تا فاصله ی لازم</w:t>
      </w:r>
      <w:r w:rsidR="00915104">
        <w:rPr>
          <w:rFonts w:cstheme="minorHAnsi" w:hint="cs"/>
          <w:sz w:val="24"/>
          <w:szCs w:val="24"/>
          <w:rtl/>
        </w:rPr>
        <w:t xml:space="preserve"> از</w:t>
      </w:r>
      <w:r w:rsidR="00D27902">
        <w:rPr>
          <w:rFonts w:cstheme="minorHAnsi" w:hint="cs"/>
          <w:sz w:val="24"/>
          <w:szCs w:val="24"/>
          <w:rtl/>
        </w:rPr>
        <w:t xml:space="preserve"> از "قدرت" تجربه کند و در همان حال به آنان تقرب جوید</w:t>
      </w:r>
      <w:r w:rsidR="00AB23C6">
        <w:rPr>
          <w:rFonts w:cstheme="minorHAnsi" w:hint="cs"/>
          <w:sz w:val="24"/>
          <w:szCs w:val="24"/>
          <w:rtl/>
        </w:rPr>
        <w:t xml:space="preserve"> </w:t>
      </w:r>
      <w:r w:rsidR="00D27902">
        <w:rPr>
          <w:rFonts w:cstheme="minorHAnsi" w:hint="cs"/>
          <w:sz w:val="24"/>
          <w:szCs w:val="24"/>
          <w:rtl/>
        </w:rPr>
        <w:t>و از این رهگذر</w:t>
      </w:r>
      <w:r w:rsidR="0087466B">
        <w:rPr>
          <w:rFonts w:cstheme="minorHAnsi" w:hint="cs"/>
          <w:sz w:val="24"/>
          <w:szCs w:val="24"/>
          <w:rtl/>
        </w:rPr>
        <w:t xml:space="preserve"> </w:t>
      </w:r>
      <w:r w:rsidR="00DF56ED">
        <w:rPr>
          <w:rFonts w:cstheme="minorHAnsi" w:hint="cs"/>
          <w:sz w:val="24"/>
          <w:szCs w:val="24"/>
          <w:rtl/>
        </w:rPr>
        <w:t xml:space="preserve">ایمن بماند؛ </w:t>
      </w:r>
      <w:r w:rsidR="0087466B">
        <w:rPr>
          <w:rFonts w:cstheme="minorHAnsi" w:hint="cs"/>
          <w:sz w:val="24"/>
          <w:szCs w:val="24"/>
          <w:rtl/>
        </w:rPr>
        <w:t>بیشتر عمر کند؛ بیشتر بنویسد و تأثیرگذار بماند.</w:t>
      </w:r>
      <w:r w:rsidR="00E24B53">
        <w:rPr>
          <w:rFonts w:cstheme="minorHAnsi" w:hint="cs"/>
          <w:sz w:val="24"/>
          <w:szCs w:val="24"/>
          <w:rtl/>
        </w:rPr>
        <w:t xml:space="preserve"> </w:t>
      </w:r>
      <w:r w:rsidR="00DF56ED">
        <w:rPr>
          <w:rFonts w:cstheme="minorHAnsi" w:hint="cs"/>
          <w:sz w:val="24"/>
          <w:szCs w:val="24"/>
          <w:rtl/>
        </w:rPr>
        <w:t xml:space="preserve">این همه، </w:t>
      </w:r>
      <w:r w:rsidR="009407D5">
        <w:rPr>
          <w:rFonts w:cstheme="minorHAnsi" w:hint="cs"/>
          <w:sz w:val="24"/>
          <w:szCs w:val="24"/>
          <w:rtl/>
        </w:rPr>
        <w:t xml:space="preserve">به او کمک میکند تا به "تمامیّت روانی" برسد که البته </w:t>
      </w:r>
      <w:r w:rsidR="00FD37B6">
        <w:rPr>
          <w:rFonts w:cstheme="minorHAnsi" w:hint="cs"/>
          <w:sz w:val="24"/>
          <w:szCs w:val="24"/>
          <w:rtl/>
        </w:rPr>
        <w:t xml:space="preserve">بر ارزش هنری رمانهایش </w:t>
      </w:r>
      <w:r w:rsidR="0042562F">
        <w:rPr>
          <w:rFonts w:cstheme="minorHAnsi" w:hint="cs"/>
          <w:sz w:val="24"/>
          <w:szCs w:val="24"/>
          <w:rtl/>
        </w:rPr>
        <w:t>هم تأثیر میگذاشت</w:t>
      </w:r>
      <w:r w:rsidR="00DF56ED">
        <w:rPr>
          <w:rFonts w:cstheme="minorHAnsi" w:hint="cs"/>
          <w:sz w:val="24"/>
          <w:szCs w:val="24"/>
          <w:rtl/>
        </w:rPr>
        <w:t>، چنان که خواهیم نوشت.</w:t>
      </w:r>
    </w:p>
    <w:p w:rsidR="00D27902" w:rsidRDefault="00D27902" w:rsidP="00D27902">
      <w:pPr>
        <w:spacing w:line="360" w:lineRule="auto"/>
        <w:jc w:val="center"/>
        <w:rPr>
          <w:rFonts w:cstheme="minorHAnsi"/>
          <w:sz w:val="24"/>
          <w:szCs w:val="24"/>
          <w:rtl/>
        </w:rPr>
      </w:pPr>
      <w:r>
        <w:rPr>
          <w:rFonts w:cstheme="minorHAnsi" w:hint="cs"/>
          <w:sz w:val="24"/>
          <w:szCs w:val="24"/>
          <w:rtl/>
        </w:rPr>
        <w:t>***</w:t>
      </w:r>
    </w:p>
    <w:p w:rsidR="00DF56ED" w:rsidRPr="00D27902" w:rsidRDefault="00087DC9" w:rsidP="00D27902">
      <w:pPr>
        <w:pStyle w:val="ListParagraph"/>
        <w:numPr>
          <w:ilvl w:val="0"/>
          <w:numId w:val="1"/>
        </w:numPr>
        <w:spacing w:line="360" w:lineRule="auto"/>
        <w:jc w:val="both"/>
        <w:rPr>
          <w:rFonts w:cstheme="minorHAnsi"/>
          <w:sz w:val="24"/>
          <w:szCs w:val="24"/>
          <w:rtl/>
        </w:rPr>
      </w:pPr>
      <w:r>
        <w:rPr>
          <w:rFonts w:cstheme="minorHAnsi" w:hint="cs"/>
          <w:i/>
          <w:iCs/>
          <w:sz w:val="24"/>
          <w:szCs w:val="24"/>
          <w:rtl/>
        </w:rPr>
        <w:t>طنز،</w:t>
      </w:r>
      <w:r w:rsidR="00370D7C">
        <w:rPr>
          <w:rFonts w:cstheme="minorHAnsi" w:hint="cs"/>
          <w:i/>
          <w:iCs/>
          <w:sz w:val="24"/>
          <w:szCs w:val="24"/>
          <w:rtl/>
        </w:rPr>
        <w:t xml:space="preserve"> اجتماع دو امر متضاد</w:t>
      </w:r>
      <w:r w:rsidR="00316D61">
        <w:rPr>
          <w:rFonts w:cstheme="minorHAnsi" w:hint="cs"/>
          <w:i/>
          <w:iCs/>
          <w:sz w:val="24"/>
          <w:szCs w:val="24"/>
          <w:rtl/>
        </w:rPr>
        <w:t xml:space="preserve"> و متناقض</w:t>
      </w:r>
      <w:r w:rsidR="00370D7C">
        <w:rPr>
          <w:rFonts w:cstheme="minorHAnsi" w:hint="cs"/>
          <w:i/>
          <w:iCs/>
          <w:sz w:val="24"/>
          <w:szCs w:val="24"/>
          <w:rtl/>
        </w:rPr>
        <w:t xml:space="preserve"> است: </w:t>
      </w:r>
    </w:p>
    <w:p w:rsidR="0000383C" w:rsidRDefault="005556D3" w:rsidP="00BD0BF8">
      <w:pPr>
        <w:spacing w:line="360" w:lineRule="auto"/>
        <w:jc w:val="both"/>
        <w:rPr>
          <w:rFonts w:cstheme="minorHAnsi"/>
          <w:sz w:val="24"/>
          <w:szCs w:val="24"/>
          <w:rtl/>
        </w:rPr>
      </w:pPr>
      <w:r>
        <w:rPr>
          <w:rFonts w:cstheme="minorHAnsi" w:hint="cs"/>
          <w:sz w:val="24"/>
          <w:szCs w:val="24"/>
          <w:rtl/>
        </w:rPr>
        <w:t xml:space="preserve"> </w:t>
      </w:r>
      <w:r w:rsidR="00DC1039">
        <w:rPr>
          <w:rFonts w:cstheme="minorHAnsi" w:hint="cs"/>
          <w:sz w:val="24"/>
          <w:szCs w:val="24"/>
          <w:rtl/>
        </w:rPr>
        <w:t xml:space="preserve"> </w:t>
      </w:r>
      <w:r w:rsidR="00727E30">
        <w:rPr>
          <w:rFonts w:cstheme="minorHAnsi" w:hint="cs"/>
          <w:sz w:val="24"/>
          <w:szCs w:val="24"/>
          <w:rtl/>
        </w:rPr>
        <w:t xml:space="preserve"> </w:t>
      </w:r>
      <w:r w:rsidR="00954E42">
        <w:rPr>
          <w:rFonts w:cstheme="minorHAnsi" w:hint="cs"/>
          <w:sz w:val="24"/>
          <w:szCs w:val="24"/>
          <w:rtl/>
        </w:rPr>
        <w:t xml:space="preserve">    "طنز" غایتی و ساختاری دارد. "درایدن" (</w:t>
      </w:r>
      <w:r w:rsidR="00954E42">
        <w:rPr>
          <w:rFonts w:cstheme="minorHAnsi"/>
          <w:sz w:val="24"/>
          <w:szCs w:val="24"/>
        </w:rPr>
        <w:t>(Dryden</w:t>
      </w:r>
      <w:r w:rsidR="00954E42">
        <w:rPr>
          <w:rFonts w:cstheme="minorHAnsi" w:hint="cs"/>
          <w:sz w:val="24"/>
          <w:szCs w:val="24"/>
          <w:rtl/>
        </w:rPr>
        <w:t xml:space="preserve"> در "گفتمانی راجع به طنز" </w:t>
      </w:r>
      <w:r w:rsidR="00954E42">
        <w:rPr>
          <w:rFonts w:cstheme="minorHAnsi"/>
          <w:sz w:val="24"/>
          <w:szCs w:val="24"/>
        </w:rPr>
        <w:t>(</w:t>
      </w:r>
      <w:r w:rsidR="00954E42">
        <w:rPr>
          <w:rFonts w:cstheme="minorHAnsi"/>
          <w:i/>
          <w:iCs/>
          <w:sz w:val="24"/>
          <w:szCs w:val="24"/>
        </w:rPr>
        <w:t>Discourse Concerning Satire</w:t>
      </w:r>
      <w:r w:rsidR="00954E42">
        <w:rPr>
          <w:rFonts w:cstheme="minorHAnsi"/>
          <w:sz w:val="24"/>
          <w:szCs w:val="24"/>
        </w:rPr>
        <w:t>)</w:t>
      </w:r>
      <w:r w:rsidR="00954E42">
        <w:rPr>
          <w:rFonts w:cstheme="minorHAnsi" w:hint="cs"/>
          <w:sz w:val="24"/>
          <w:szCs w:val="24"/>
          <w:rtl/>
        </w:rPr>
        <w:t xml:space="preserve"> بر این باور است که هدف طنز "اصلاح مفاسد" است. "دانیل دفو" (</w:t>
      </w:r>
      <w:r w:rsidR="00954E42">
        <w:rPr>
          <w:rFonts w:cstheme="minorHAnsi"/>
          <w:sz w:val="24"/>
          <w:szCs w:val="24"/>
        </w:rPr>
        <w:t>(Daniel Defoe</w:t>
      </w:r>
      <w:r w:rsidR="00954E42">
        <w:rPr>
          <w:rFonts w:cstheme="minorHAnsi" w:hint="cs"/>
          <w:sz w:val="24"/>
          <w:szCs w:val="24"/>
          <w:rtl/>
        </w:rPr>
        <w:t xml:space="preserve"> غایت طنز را "پاکسازی جنبه ی حیوانی انسان" میداند (</w:t>
      </w:r>
      <w:r w:rsidR="0000383C">
        <w:rPr>
          <w:rFonts w:cstheme="minorHAnsi" w:hint="cs"/>
          <w:sz w:val="24"/>
          <w:szCs w:val="24"/>
          <w:rtl/>
        </w:rPr>
        <w:t>پولارد، 1977، 2-1). "دفو" برای تبیین غایت طنز، از همانندی دو واژه ی "</w:t>
      </w:r>
      <w:r w:rsidR="0000383C">
        <w:rPr>
          <w:rFonts w:cstheme="minorHAnsi"/>
          <w:sz w:val="24"/>
          <w:szCs w:val="24"/>
        </w:rPr>
        <w:t xml:space="preserve"> "Satire</w:t>
      </w:r>
      <w:r w:rsidR="0000383C">
        <w:rPr>
          <w:rFonts w:cstheme="minorHAnsi" w:hint="cs"/>
          <w:sz w:val="24"/>
          <w:szCs w:val="24"/>
          <w:rtl/>
        </w:rPr>
        <w:t>و "</w:t>
      </w:r>
      <w:r w:rsidR="0000383C">
        <w:rPr>
          <w:rFonts w:cstheme="minorHAnsi"/>
          <w:sz w:val="24"/>
          <w:szCs w:val="24"/>
        </w:rPr>
        <w:t>Satyr</w:t>
      </w:r>
      <w:r w:rsidR="0000383C">
        <w:rPr>
          <w:rFonts w:cstheme="minorHAnsi" w:hint="cs"/>
          <w:sz w:val="24"/>
          <w:szCs w:val="24"/>
          <w:rtl/>
        </w:rPr>
        <w:t xml:space="preserve">" استفاده میکند که در اساطیر یونان، موجودی نیمه انسان </w:t>
      </w:r>
      <w:r w:rsidR="0000383C">
        <w:rPr>
          <w:rFonts w:cstheme="minorHAnsi"/>
          <w:sz w:val="24"/>
          <w:szCs w:val="24"/>
          <w:rtl/>
        </w:rPr>
        <w:t>–</w:t>
      </w:r>
      <w:r w:rsidR="0000383C">
        <w:rPr>
          <w:rFonts w:cstheme="minorHAnsi" w:hint="cs"/>
          <w:sz w:val="24"/>
          <w:szCs w:val="24"/>
          <w:rtl/>
        </w:rPr>
        <w:t xml:space="preserve"> نیمه حیوان است و غرض او از این "جناس لفظی"، این است که لابد طنز باید بتواند یا سیما یا جنبه های حیوانی "انسان" بستیزد و او را اصلاح کند و به هر حال، </w:t>
      </w:r>
      <w:r w:rsidR="0000383C">
        <w:rPr>
          <w:rFonts w:cstheme="minorHAnsi" w:hint="cs"/>
          <w:sz w:val="24"/>
          <w:szCs w:val="24"/>
          <w:rtl/>
        </w:rPr>
        <w:lastRenderedPageBreak/>
        <w:t>به دو سویه ی "ساختار طنز" نظر دارد.</w:t>
      </w:r>
      <w:r w:rsidR="00BD0BF8">
        <w:rPr>
          <w:rFonts w:cstheme="minorHAnsi" w:hint="cs"/>
          <w:sz w:val="24"/>
          <w:szCs w:val="24"/>
          <w:rtl/>
        </w:rPr>
        <w:t xml:space="preserve"> </w:t>
      </w:r>
      <w:r w:rsidR="0000383C">
        <w:rPr>
          <w:rFonts w:cstheme="minorHAnsi" w:hint="cs"/>
          <w:sz w:val="24"/>
          <w:szCs w:val="24"/>
          <w:rtl/>
        </w:rPr>
        <w:t xml:space="preserve">اما طنز را به اعتبار "ساختار" و "مکانیسم" آن نیز می توان بررسی کرد. طنز به این اعتبار، اجتماع دو امر متضاد در یک فرد، موقعیت و منش یا تضاد میان اقوال و افعال این یا آن فرد، لایه و طبقه ی اجتماعی است. </w:t>
      </w:r>
      <w:r w:rsidR="00580E69">
        <w:rPr>
          <w:rFonts w:cstheme="minorHAnsi" w:hint="cs"/>
          <w:sz w:val="24"/>
          <w:szCs w:val="24"/>
          <w:rtl/>
        </w:rPr>
        <w:t xml:space="preserve">"پولارد" می نویسد: " طنز، همیشه به تفاوت میان آنچه هست و آنچه باید باشد، نظر دارد " (پولارد، 3). </w:t>
      </w:r>
    </w:p>
    <w:p w:rsidR="0049643A" w:rsidRDefault="0049643A" w:rsidP="00BD0BF8">
      <w:pPr>
        <w:spacing w:line="360" w:lineRule="auto"/>
        <w:jc w:val="both"/>
        <w:rPr>
          <w:rFonts w:cstheme="minorHAnsi"/>
          <w:sz w:val="24"/>
          <w:szCs w:val="24"/>
          <w:rtl/>
        </w:rPr>
      </w:pPr>
      <w:r>
        <w:rPr>
          <w:rFonts w:cstheme="minorHAnsi" w:hint="cs"/>
          <w:sz w:val="24"/>
          <w:szCs w:val="24"/>
          <w:rtl/>
        </w:rPr>
        <w:t xml:space="preserve">    </w:t>
      </w:r>
      <w:r w:rsidR="0042562F">
        <w:rPr>
          <w:rFonts w:cstheme="minorHAnsi" w:hint="cs"/>
          <w:sz w:val="24"/>
          <w:szCs w:val="24"/>
          <w:rtl/>
        </w:rPr>
        <w:t xml:space="preserve">   اینک به سراغ رمان "عینی" میرویم. راوی </w:t>
      </w:r>
      <w:r w:rsidR="0042562F">
        <w:rPr>
          <w:rFonts w:cstheme="minorHAnsi"/>
          <w:sz w:val="24"/>
          <w:szCs w:val="24"/>
          <w:rtl/>
        </w:rPr>
        <w:t>–</w:t>
      </w:r>
      <w:r w:rsidR="0042562F">
        <w:rPr>
          <w:rFonts w:cstheme="minorHAnsi" w:hint="cs"/>
          <w:sz w:val="24"/>
          <w:szCs w:val="24"/>
          <w:rtl/>
        </w:rPr>
        <w:t xml:space="preserve"> که همان "منِ" نویسنده است </w:t>
      </w:r>
      <w:r w:rsidR="0042562F">
        <w:rPr>
          <w:rFonts w:cstheme="minorHAnsi"/>
          <w:sz w:val="24"/>
          <w:szCs w:val="24"/>
          <w:rtl/>
        </w:rPr>
        <w:t>–</w:t>
      </w:r>
      <w:r w:rsidR="0042562F">
        <w:rPr>
          <w:rFonts w:cstheme="minorHAnsi" w:hint="cs"/>
          <w:sz w:val="24"/>
          <w:szCs w:val="24"/>
          <w:rtl/>
        </w:rPr>
        <w:t xml:space="preserve"> در یک </w:t>
      </w:r>
      <w:r w:rsidR="002033D7">
        <w:rPr>
          <w:rFonts w:cstheme="minorHAnsi" w:hint="cs"/>
          <w:sz w:val="24"/>
          <w:szCs w:val="24"/>
          <w:rtl/>
        </w:rPr>
        <w:t xml:space="preserve">حوزه ی علمیه </w:t>
      </w:r>
      <w:r w:rsidR="002273CA">
        <w:rPr>
          <w:rFonts w:cstheme="minorHAnsi" w:hint="cs"/>
          <w:sz w:val="24"/>
          <w:szCs w:val="24"/>
          <w:rtl/>
        </w:rPr>
        <w:t xml:space="preserve">یا "مدرسه ی میر عرب" در "بخارا" </w:t>
      </w:r>
      <w:r w:rsidR="002033D7">
        <w:rPr>
          <w:rFonts w:cstheme="minorHAnsi" w:hint="cs"/>
          <w:sz w:val="24"/>
          <w:szCs w:val="24"/>
          <w:rtl/>
        </w:rPr>
        <w:t>به</w:t>
      </w:r>
      <w:r w:rsidR="00CF5CB4">
        <w:rPr>
          <w:rFonts w:cstheme="minorHAnsi" w:hint="cs"/>
          <w:sz w:val="24"/>
          <w:szCs w:val="24"/>
          <w:rtl/>
        </w:rPr>
        <w:t xml:space="preserve"> حجره ای نیاز دارد که "قاری اشک</w:t>
      </w:r>
      <w:r w:rsidR="00EC0A61">
        <w:rPr>
          <w:rFonts w:cstheme="minorHAnsi" w:hint="cs"/>
          <w:sz w:val="24"/>
          <w:szCs w:val="24"/>
          <w:rtl/>
        </w:rPr>
        <w:t>م</w:t>
      </w:r>
      <w:r w:rsidR="002033D7">
        <w:rPr>
          <w:rFonts w:cstheme="minorHAnsi" w:hint="cs"/>
          <w:sz w:val="24"/>
          <w:szCs w:val="24"/>
          <w:rtl/>
        </w:rPr>
        <w:t xml:space="preserve">به" دو باب از آن دارد و به دو طالب </w:t>
      </w:r>
      <w:r w:rsidR="002273CA">
        <w:rPr>
          <w:rFonts w:cstheme="minorHAnsi" w:hint="cs"/>
          <w:sz w:val="24"/>
          <w:szCs w:val="24"/>
          <w:rtl/>
        </w:rPr>
        <w:t xml:space="preserve">علوم دینی اجاره داده است. راوی </w:t>
      </w:r>
      <w:r w:rsidR="002273CA">
        <w:rPr>
          <w:rFonts w:cstheme="minorHAnsi"/>
          <w:sz w:val="24"/>
          <w:szCs w:val="24"/>
          <w:rtl/>
        </w:rPr>
        <w:t>–</w:t>
      </w:r>
      <w:r w:rsidR="002273CA">
        <w:rPr>
          <w:rFonts w:cstheme="minorHAnsi" w:hint="cs"/>
          <w:sz w:val="24"/>
          <w:szCs w:val="24"/>
          <w:rtl/>
        </w:rPr>
        <w:t xml:space="preserve"> که در تمام طول داستان برای گرفتن حجره و شناخت هر چه بیشتر "سودخور" همراه او یا وابستگان به او است </w:t>
      </w:r>
      <w:r w:rsidR="002273CA">
        <w:rPr>
          <w:rFonts w:cstheme="minorHAnsi"/>
          <w:sz w:val="24"/>
          <w:szCs w:val="24"/>
          <w:rtl/>
        </w:rPr>
        <w:t>–</w:t>
      </w:r>
      <w:r w:rsidR="002273CA">
        <w:rPr>
          <w:rFonts w:cstheme="minorHAnsi" w:hint="cs"/>
          <w:sz w:val="24"/>
          <w:szCs w:val="24"/>
          <w:rtl/>
        </w:rPr>
        <w:t xml:space="preserve"> میخواهد آدرس خانه ی "قاری اشکمبه" را یافته در مورد گرفتن حجره ای برای تعلّم با او گفت و گو کند. پس در حالی که طبقی از آش </w:t>
      </w:r>
      <w:r w:rsidR="00515562">
        <w:rPr>
          <w:rFonts w:cstheme="minorHAnsi" w:hint="cs"/>
          <w:sz w:val="24"/>
          <w:szCs w:val="24"/>
          <w:rtl/>
        </w:rPr>
        <w:t xml:space="preserve">پلو </w:t>
      </w:r>
      <w:r w:rsidR="002273CA">
        <w:rPr>
          <w:rFonts w:cstheme="minorHAnsi" w:hint="cs"/>
          <w:sz w:val="24"/>
          <w:szCs w:val="24"/>
          <w:rtl/>
        </w:rPr>
        <w:t>به معنی "</w:t>
      </w:r>
      <w:r w:rsidR="00515562">
        <w:rPr>
          <w:rFonts w:cstheme="minorHAnsi" w:hint="cs"/>
          <w:sz w:val="24"/>
          <w:szCs w:val="24"/>
          <w:rtl/>
        </w:rPr>
        <w:t>پلو خورش</w:t>
      </w:r>
      <w:r w:rsidR="002273CA">
        <w:rPr>
          <w:rFonts w:cstheme="minorHAnsi" w:hint="cs"/>
          <w:sz w:val="24"/>
          <w:szCs w:val="24"/>
          <w:rtl/>
        </w:rPr>
        <w:t xml:space="preserve">" رایج ما </w:t>
      </w:r>
      <w:r w:rsidR="00515562">
        <w:rPr>
          <w:rFonts w:cstheme="minorHAnsi" w:hint="cs"/>
          <w:sz w:val="24"/>
          <w:szCs w:val="24"/>
          <w:rtl/>
        </w:rPr>
        <w:t xml:space="preserve">اما سیر گوشت و سیر روغن </w:t>
      </w:r>
      <w:r w:rsidR="002273CA">
        <w:rPr>
          <w:rFonts w:cstheme="minorHAnsi" w:hint="cs"/>
          <w:sz w:val="24"/>
          <w:szCs w:val="24"/>
          <w:rtl/>
        </w:rPr>
        <w:t xml:space="preserve">با </w:t>
      </w:r>
      <w:r w:rsidR="00515562">
        <w:rPr>
          <w:rFonts w:cstheme="minorHAnsi" w:hint="cs"/>
          <w:sz w:val="24"/>
          <w:szCs w:val="24"/>
          <w:rtl/>
        </w:rPr>
        <w:t xml:space="preserve">یک تاه نان تفتان و یک کف دست قند بر دست نهاده با دوستی طنبور نواز </w:t>
      </w:r>
      <w:r w:rsidR="00515562">
        <w:rPr>
          <w:rFonts w:cstheme="minorHAnsi"/>
          <w:sz w:val="24"/>
          <w:szCs w:val="24"/>
          <w:rtl/>
        </w:rPr>
        <w:t>–</w:t>
      </w:r>
      <w:r w:rsidR="00515562">
        <w:rPr>
          <w:rFonts w:cstheme="minorHAnsi" w:hint="cs"/>
          <w:sz w:val="24"/>
          <w:szCs w:val="24"/>
          <w:rtl/>
        </w:rPr>
        <w:t xml:space="preserve"> که خانه ی "سودخور" </w:t>
      </w:r>
      <w:r w:rsidR="00EC0A61">
        <w:rPr>
          <w:rFonts w:cstheme="minorHAnsi" w:hint="cs"/>
          <w:sz w:val="24"/>
          <w:szCs w:val="24"/>
          <w:rtl/>
        </w:rPr>
        <w:t xml:space="preserve">را </w:t>
      </w:r>
      <w:r w:rsidR="00515562">
        <w:rPr>
          <w:rFonts w:cstheme="minorHAnsi" w:hint="cs"/>
          <w:sz w:val="24"/>
          <w:szCs w:val="24"/>
          <w:rtl/>
        </w:rPr>
        <w:t xml:space="preserve">میداند </w:t>
      </w:r>
      <w:r w:rsidR="00515562">
        <w:rPr>
          <w:rFonts w:cstheme="minorHAnsi"/>
          <w:sz w:val="24"/>
          <w:szCs w:val="24"/>
          <w:rtl/>
        </w:rPr>
        <w:t>–</w:t>
      </w:r>
      <w:r w:rsidR="00515562">
        <w:rPr>
          <w:rFonts w:cstheme="minorHAnsi" w:hint="cs"/>
          <w:sz w:val="24"/>
          <w:szCs w:val="24"/>
          <w:rtl/>
        </w:rPr>
        <w:t xml:space="preserve"> به خانه ی او میرود. پیش از رسیدن به خانه ی معهود، "رحیم قند" طنبور</w:t>
      </w:r>
      <w:r w:rsidR="00316D61">
        <w:rPr>
          <w:rFonts w:cstheme="minorHAnsi" w:hint="cs"/>
          <w:sz w:val="24"/>
          <w:szCs w:val="24"/>
          <w:rtl/>
        </w:rPr>
        <w:t xml:space="preserve"> </w:t>
      </w:r>
      <w:r w:rsidR="00515562">
        <w:rPr>
          <w:rFonts w:cstheme="minorHAnsi" w:hint="cs"/>
          <w:sz w:val="24"/>
          <w:szCs w:val="24"/>
          <w:rtl/>
        </w:rPr>
        <w:t>نواز در معرفی "سودخور" در ولیمه ای میگوید:</w:t>
      </w:r>
    </w:p>
    <w:p w:rsidR="00367116" w:rsidRPr="003B5831" w:rsidRDefault="00515562" w:rsidP="00367116">
      <w:pPr>
        <w:spacing w:line="360" w:lineRule="auto"/>
        <w:jc w:val="both"/>
        <w:rPr>
          <w:rFonts w:cstheme="minorHAnsi"/>
          <w:b/>
          <w:bCs/>
          <w:sz w:val="20"/>
          <w:szCs w:val="20"/>
          <w:rtl/>
        </w:rPr>
      </w:pPr>
      <w:r>
        <w:rPr>
          <w:rFonts w:cstheme="minorHAnsi" w:hint="cs"/>
          <w:sz w:val="24"/>
          <w:szCs w:val="24"/>
          <w:rtl/>
        </w:rPr>
        <w:t xml:space="preserve">    </w:t>
      </w:r>
      <w:r w:rsidRPr="003B5831">
        <w:rPr>
          <w:rFonts w:cstheme="minorHAnsi" w:hint="cs"/>
          <w:b/>
          <w:bCs/>
          <w:sz w:val="20"/>
          <w:szCs w:val="20"/>
          <w:rtl/>
        </w:rPr>
        <w:t xml:space="preserve">" یک طبق آش پلو آوردند. </w:t>
      </w:r>
      <w:r w:rsidR="00367116" w:rsidRPr="003B5831">
        <w:rPr>
          <w:rFonts w:cstheme="minorHAnsi" w:hint="cs"/>
          <w:b/>
          <w:bCs/>
          <w:sz w:val="20"/>
          <w:szCs w:val="20"/>
          <w:rtl/>
        </w:rPr>
        <w:t xml:space="preserve">در حقیقت، سیرگوشت و سیرروغن بود، اما ده یکِ آن آش هم، نصیب من نشد. با وجود آن که او از مهمانخانه در قطار مهمانان آش خورده برآمده بود، این آش را با اشتهای اوّله خوردن گرفت. او تا یک لقمه خوردن من، دو </w:t>
      </w:r>
      <w:r w:rsidR="00367116" w:rsidRPr="003B5831">
        <w:rPr>
          <w:rFonts w:cstheme="minorHAnsi"/>
          <w:b/>
          <w:bCs/>
          <w:sz w:val="20"/>
          <w:szCs w:val="20"/>
          <w:rtl/>
        </w:rPr>
        <w:t>–</w:t>
      </w:r>
      <w:r w:rsidR="00367116" w:rsidRPr="003B5831">
        <w:rPr>
          <w:rFonts w:cstheme="minorHAnsi" w:hint="cs"/>
          <w:b/>
          <w:bCs/>
          <w:sz w:val="20"/>
          <w:szCs w:val="20"/>
          <w:rtl/>
        </w:rPr>
        <w:t xml:space="preserve"> سه لقمه میخورد؛ چنان که شکم بنده ها [= شکم</w:t>
      </w:r>
      <w:r w:rsidR="00915104" w:rsidRPr="003B5831">
        <w:rPr>
          <w:rFonts w:cstheme="minorHAnsi" w:hint="cs"/>
          <w:b/>
          <w:bCs/>
          <w:sz w:val="20"/>
          <w:szCs w:val="20"/>
          <w:rtl/>
        </w:rPr>
        <w:t xml:space="preserve"> </w:t>
      </w:r>
      <w:r w:rsidR="00367116" w:rsidRPr="003B5831">
        <w:rPr>
          <w:rFonts w:cstheme="minorHAnsi" w:hint="cs"/>
          <w:b/>
          <w:bCs/>
          <w:sz w:val="20"/>
          <w:szCs w:val="20"/>
          <w:rtl/>
        </w:rPr>
        <w:t xml:space="preserve">بارگان] می کنند؛ یعنی هر لقمه دو لُنده </w:t>
      </w:r>
      <w:r w:rsidR="003D1E42">
        <w:rPr>
          <w:rFonts w:cstheme="minorHAnsi" w:hint="cs"/>
          <w:b/>
          <w:bCs/>
          <w:sz w:val="20"/>
          <w:szCs w:val="20"/>
          <w:rtl/>
        </w:rPr>
        <w:t xml:space="preserve"> [= تکّه] </w:t>
      </w:r>
      <w:r w:rsidR="00367116" w:rsidRPr="003B5831">
        <w:rPr>
          <w:rFonts w:cstheme="minorHAnsi" w:hint="cs"/>
          <w:b/>
          <w:bCs/>
          <w:sz w:val="20"/>
          <w:szCs w:val="20"/>
          <w:rtl/>
        </w:rPr>
        <w:t xml:space="preserve">گوشت را همراه کرده روغنش را تا آرنج خود شارانده [= در حالی که روغن آن از آرنجش میچکید] می گرفت. . . </w:t>
      </w:r>
    </w:p>
    <w:p w:rsidR="00515562" w:rsidRPr="003B5831" w:rsidRDefault="00367116" w:rsidP="00367116">
      <w:pPr>
        <w:spacing w:line="360" w:lineRule="auto"/>
        <w:jc w:val="both"/>
        <w:rPr>
          <w:rFonts w:cstheme="minorHAnsi"/>
          <w:b/>
          <w:bCs/>
          <w:sz w:val="20"/>
          <w:szCs w:val="20"/>
          <w:rtl/>
        </w:rPr>
      </w:pPr>
      <w:r w:rsidRPr="003B5831">
        <w:rPr>
          <w:rFonts w:cstheme="minorHAnsi" w:hint="cs"/>
          <w:b/>
          <w:bCs/>
          <w:sz w:val="20"/>
          <w:szCs w:val="20"/>
          <w:rtl/>
        </w:rPr>
        <w:t xml:space="preserve">    رحیم قند </w:t>
      </w:r>
      <w:r w:rsidR="00915104" w:rsidRPr="003B5831">
        <w:rPr>
          <w:rFonts w:cstheme="minorHAnsi" w:hint="cs"/>
          <w:b/>
          <w:bCs/>
          <w:sz w:val="20"/>
          <w:szCs w:val="20"/>
          <w:rtl/>
        </w:rPr>
        <w:t xml:space="preserve">حکایه ی خود را تمام  کرد و در آخر، علاوه نمود: " این آدم "بای" [ثروتمند، مالک] باشد، هم بسیار  چشم گرسنه است. برای ستاندن یگان چیز، از هیچ کار ابا هم نمیکند و عار هم. با وجود این، چشمش سیر نمی شود </w:t>
      </w:r>
      <w:r w:rsidR="003B5831" w:rsidRPr="003B5831">
        <w:rPr>
          <w:rFonts w:cstheme="minorHAnsi" w:hint="cs"/>
          <w:b/>
          <w:bCs/>
          <w:sz w:val="20"/>
          <w:szCs w:val="20"/>
          <w:rtl/>
        </w:rPr>
        <w:t>" (عینی، 1398، 48-47).</w:t>
      </w:r>
    </w:p>
    <w:p w:rsidR="003B5831" w:rsidRPr="00A53D0F" w:rsidRDefault="00316D61" w:rsidP="00367116">
      <w:pPr>
        <w:spacing w:line="360" w:lineRule="auto"/>
        <w:jc w:val="both"/>
        <w:rPr>
          <w:rFonts w:cstheme="minorHAnsi"/>
          <w:sz w:val="24"/>
          <w:szCs w:val="24"/>
          <w:rtl/>
        </w:rPr>
      </w:pPr>
      <w:r>
        <w:rPr>
          <w:rFonts w:cstheme="minorHAnsi" w:hint="cs"/>
          <w:sz w:val="24"/>
          <w:szCs w:val="24"/>
          <w:rtl/>
        </w:rPr>
        <w:t xml:space="preserve">    تضاد یا بهتر بگوییم "تناقض" موجود در این عبارات این است که "</w:t>
      </w:r>
      <w:r w:rsidR="00CF5CB4">
        <w:rPr>
          <w:rFonts w:cstheme="minorHAnsi" w:hint="cs"/>
          <w:sz w:val="24"/>
          <w:szCs w:val="24"/>
          <w:rtl/>
        </w:rPr>
        <w:t xml:space="preserve">سودخور" </w:t>
      </w:r>
      <w:r w:rsidR="00CF5CB4">
        <w:rPr>
          <w:rFonts w:cstheme="minorHAnsi"/>
          <w:sz w:val="24"/>
          <w:szCs w:val="24"/>
          <w:rtl/>
        </w:rPr>
        <w:t>–</w:t>
      </w:r>
      <w:r w:rsidR="00CF5CB4">
        <w:rPr>
          <w:rFonts w:cstheme="minorHAnsi" w:hint="cs"/>
          <w:sz w:val="24"/>
          <w:szCs w:val="24"/>
          <w:rtl/>
        </w:rPr>
        <w:t xml:space="preserve"> که به ظاهر "قاری" و "قرآن" خوان است و انتظار میرود بر "نفس امّارة بالسوء" خود چیره باشد و شمّه ای از اخلاق دینی در رفتارش مشاهده شود </w:t>
      </w:r>
      <w:r w:rsidR="00CF5CB4">
        <w:rPr>
          <w:rFonts w:cstheme="minorHAnsi"/>
          <w:sz w:val="24"/>
          <w:szCs w:val="24"/>
          <w:rtl/>
        </w:rPr>
        <w:t>–</w:t>
      </w:r>
      <w:r w:rsidR="00CF5CB4">
        <w:rPr>
          <w:rFonts w:cstheme="minorHAnsi" w:hint="cs"/>
          <w:sz w:val="24"/>
          <w:szCs w:val="24"/>
          <w:rtl/>
        </w:rPr>
        <w:t xml:space="preserve"> خود </w:t>
      </w:r>
      <w:r w:rsidR="003D1E42">
        <w:rPr>
          <w:rFonts w:cstheme="minorHAnsi" w:hint="cs"/>
          <w:sz w:val="24"/>
          <w:szCs w:val="24"/>
          <w:rtl/>
        </w:rPr>
        <w:t>یک "بای" به زبان "تاجیک</w:t>
      </w:r>
      <w:r w:rsidR="00CF5CB4">
        <w:rPr>
          <w:rFonts w:cstheme="minorHAnsi" w:hint="cs"/>
          <w:sz w:val="24"/>
          <w:szCs w:val="24"/>
          <w:rtl/>
        </w:rPr>
        <w:t>" و "متموّل" و مالک است و در همان حال، رفتاری چون قح</w:t>
      </w:r>
      <w:r w:rsidR="003D1E42">
        <w:rPr>
          <w:rFonts w:cstheme="minorHAnsi" w:hint="cs"/>
          <w:sz w:val="24"/>
          <w:szCs w:val="24"/>
          <w:rtl/>
        </w:rPr>
        <w:t>طی زدگان و "قلندران" و "ریزه خوا</w:t>
      </w:r>
      <w:r w:rsidR="00CF5CB4">
        <w:rPr>
          <w:rFonts w:cstheme="minorHAnsi" w:hint="cs"/>
          <w:sz w:val="24"/>
          <w:szCs w:val="24"/>
          <w:rtl/>
        </w:rPr>
        <w:t xml:space="preserve">ران" و "زَلّه" برداران دارد. او پیشتر یک بار پذیرایی شده اما وقتی برای "رحیم قند" طنبور نواز تازه وارد آش پلو کذایی می آورند، </w:t>
      </w:r>
      <w:r w:rsidR="003737FF">
        <w:rPr>
          <w:rFonts w:cstheme="minorHAnsi" w:hint="cs"/>
          <w:sz w:val="24"/>
          <w:szCs w:val="24"/>
          <w:rtl/>
        </w:rPr>
        <w:t>نُه دهم آن را "قاری اشکم</w:t>
      </w:r>
      <w:r w:rsidR="00CF5CB4">
        <w:rPr>
          <w:rFonts w:cstheme="minorHAnsi" w:hint="cs"/>
          <w:sz w:val="24"/>
          <w:szCs w:val="24"/>
          <w:rtl/>
        </w:rPr>
        <w:t xml:space="preserve">به" میخورد (46). </w:t>
      </w:r>
      <w:r>
        <w:rPr>
          <w:rFonts w:cstheme="minorHAnsi" w:hint="cs"/>
          <w:sz w:val="24"/>
          <w:szCs w:val="24"/>
          <w:rtl/>
        </w:rPr>
        <w:t xml:space="preserve">    </w:t>
      </w:r>
    </w:p>
    <w:p w:rsidR="00C22A3D" w:rsidRDefault="00E07997" w:rsidP="00845075">
      <w:pPr>
        <w:spacing w:line="360" w:lineRule="auto"/>
        <w:jc w:val="both"/>
        <w:rPr>
          <w:rFonts w:cstheme="minorHAnsi"/>
          <w:sz w:val="24"/>
          <w:szCs w:val="24"/>
          <w:rtl/>
        </w:rPr>
      </w:pPr>
      <w:r>
        <w:rPr>
          <w:rFonts w:cstheme="minorHAnsi" w:hint="cs"/>
          <w:sz w:val="24"/>
          <w:szCs w:val="24"/>
          <w:rtl/>
        </w:rPr>
        <w:t xml:space="preserve">     او هیچ گاه نه در خانه دستور طبخ غذا میدهد، نه از بیرون خوراکی می خَرد و می آورد. او همیشه خود را در بیرون سیر و بهتر بگوییم "بارگیری" میکند. خود میگوید:</w:t>
      </w:r>
    </w:p>
    <w:p w:rsidR="00E07997" w:rsidRPr="00E07997" w:rsidRDefault="00E07997" w:rsidP="00845075">
      <w:pPr>
        <w:spacing w:line="360" w:lineRule="auto"/>
        <w:jc w:val="both"/>
        <w:rPr>
          <w:rFonts w:cstheme="minorHAnsi"/>
          <w:b/>
          <w:bCs/>
          <w:sz w:val="20"/>
          <w:szCs w:val="20"/>
          <w:rtl/>
        </w:rPr>
      </w:pPr>
      <w:r w:rsidRPr="00E07997">
        <w:rPr>
          <w:rFonts w:cstheme="minorHAnsi" w:hint="cs"/>
          <w:b/>
          <w:bCs/>
          <w:sz w:val="20"/>
          <w:szCs w:val="20"/>
          <w:rtl/>
        </w:rPr>
        <w:t xml:space="preserve">    " من هر روز نماز پیشین [= نماز ظهر] را در خانقاه دیوان بیگی میخوانم و به آنجا هر مُرده ای را که برای جنازه خوانی [ نماز میّت ] آورده باشند، خواه شناس باشد خواه بیگانه، بر سرِ قبرش میروم و به قدر نصیبه، یَرتش [ = ولیمه ی عزا] گرفته میگردم " (24).</w:t>
      </w:r>
    </w:p>
    <w:p w:rsidR="00E07997" w:rsidRDefault="00E07997" w:rsidP="00845075">
      <w:pPr>
        <w:spacing w:line="360" w:lineRule="auto"/>
        <w:jc w:val="both"/>
        <w:rPr>
          <w:rFonts w:cstheme="minorHAnsi"/>
          <w:sz w:val="24"/>
          <w:szCs w:val="24"/>
          <w:rtl/>
        </w:rPr>
      </w:pPr>
      <w:r>
        <w:rPr>
          <w:rFonts w:cstheme="minorHAnsi" w:hint="cs"/>
          <w:sz w:val="24"/>
          <w:szCs w:val="24"/>
          <w:rtl/>
        </w:rPr>
        <w:t xml:space="preserve">      </w:t>
      </w:r>
      <w:r w:rsidR="00DD0426">
        <w:rPr>
          <w:rFonts w:cstheme="minorHAnsi" w:hint="cs"/>
          <w:sz w:val="24"/>
          <w:szCs w:val="24"/>
          <w:rtl/>
        </w:rPr>
        <w:t>مراتب خسّت و گران جانی او آن اندازه است که دو حجره ی خود را به دو طلبه به این شرط به آنان واگذار کر</w:t>
      </w:r>
      <w:r w:rsidR="00EC0A61">
        <w:rPr>
          <w:rFonts w:cstheme="minorHAnsi" w:hint="cs"/>
          <w:sz w:val="24"/>
          <w:szCs w:val="24"/>
          <w:rtl/>
        </w:rPr>
        <w:t>ده که گذشته از اجازه بها، هر رو</w:t>
      </w:r>
      <w:r w:rsidR="00DD0426">
        <w:rPr>
          <w:rFonts w:cstheme="minorHAnsi" w:hint="cs"/>
          <w:sz w:val="24"/>
          <w:szCs w:val="24"/>
          <w:rtl/>
        </w:rPr>
        <w:t>ز باید دو بار و هر بار چند کاسه آش پلو نیز به او بدهند. او یک کاسه را فی المجلس ظهر و شب در همان حجره می خورد و دو کاسه پلو خورشت را هم برای دو زن خود می برد و به این ترتیب، در خانه ی این مُمسک گدامنش، غذایی طبخ نمی شود:</w:t>
      </w:r>
    </w:p>
    <w:p w:rsidR="00F22978" w:rsidRPr="00F22978" w:rsidRDefault="00DD0426" w:rsidP="00845075">
      <w:pPr>
        <w:spacing w:line="360" w:lineRule="auto"/>
        <w:jc w:val="both"/>
        <w:rPr>
          <w:rFonts w:cstheme="minorHAnsi"/>
          <w:b/>
          <w:bCs/>
          <w:sz w:val="20"/>
          <w:szCs w:val="20"/>
          <w:rtl/>
        </w:rPr>
      </w:pPr>
      <w:r w:rsidRPr="00F22978">
        <w:rPr>
          <w:rFonts w:cstheme="minorHAnsi" w:hint="cs"/>
          <w:b/>
          <w:bCs/>
          <w:sz w:val="20"/>
          <w:szCs w:val="20"/>
          <w:rtl/>
        </w:rPr>
        <w:lastRenderedPageBreak/>
        <w:t xml:space="preserve">     " من دو حجره دارم؛ هر کدام آنها را به دو ملابچه به همین شرط دادم که آنها هر روز یک آش پلو دو کسه [= دو نفره] م</w:t>
      </w:r>
      <w:r w:rsidR="00EC0A61">
        <w:rPr>
          <w:rFonts w:cstheme="minorHAnsi" w:hint="cs"/>
          <w:b/>
          <w:bCs/>
          <w:sz w:val="20"/>
          <w:szCs w:val="20"/>
          <w:rtl/>
        </w:rPr>
        <w:t>ی پزند. یک</w:t>
      </w:r>
      <w:r w:rsidRPr="00F22978">
        <w:rPr>
          <w:rFonts w:cstheme="minorHAnsi" w:hint="cs"/>
          <w:b/>
          <w:bCs/>
          <w:sz w:val="20"/>
          <w:szCs w:val="20"/>
          <w:rtl/>
        </w:rPr>
        <w:t>یشان در ساعت یازدهِ روز، دیگرشان قریب نماز دیگر  [= نماز عصر]. من هر روز در ساعت معین رفته، با هر کدام</w:t>
      </w:r>
      <w:r w:rsidR="00F22978" w:rsidRPr="00F22978">
        <w:rPr>
          <w:rFonts w:cstheme="minorHAnsi" w:hint="cs"/>
          <w:b/>
          <w:bCs/>
          <w:sz w:val="20"/>
          <w:szCs w:val="20"/>
          <w:rtl/>
        </w:rPr>
        <w:t>ِ</w:t>
      </w:r>
      <w:r w:rsidRPr="00F22978">
        <w:rPr>
          <w:rFonts w:cstheme="minorHAnsi" w:hint="cs"/>
          <w:b/>
          <w:bCs/>
          <w:sz w:val="20"/>
          <w:szCs w:val="20"/>
          <w:rtl/>
        </w:rPr>
        <w:t xml:space="preserve"> آنها</w:t>
      </w:r>
      <w:r w:rsidR="00F22978" w:rsidRPr="00F22978">
        <w:rPr>
          <w:rFonts w:cstheme="minorHAnsi" w:hint="cs"/>
          <w:b/>
          <w:bCs/>
          <w:sz w:val="20"/>
          <w:szCs w:val="20"/>
          <w:rtl/>
        </w:rPr>
        <w:t xml:space="preserve"> آششان را همراه میخورم " (55).</w:t>
      </w:r>
    </w:p>
    <w:p w:rsidR="00853DC9" w:rsidRDefault="00CD1DD4" w:rsidP="00845075">
      <w:pPr>
        <w:spacing w:line="360" w:lineRule="auto"/>
        <w:jc w:val="both"/>
        <w:rPr>
          <w:rFonts w:cstheme="minorHAnsi"/>
          <w:sz w:val="24"/>
          <w:szCs w:val="24"/>
          <w:rtl/>
        </w:rPr>
      </w:pPr>
      <w:r>
        <w:rPr>
          <w:rFonts w:cstheme="minorHAnsi" w:hint="cs"/>
          <w:sz w:val="24"/>
          <w:szCs w:val="24"/>
          <w:rtl/>
        </w:rPr>
        <w:t xml:space="preserve">    در نوولت "حاجی آقا" نیز </w:t>
      </w:r>
      <w:r w:rsidR="00F8391F">
        <w:rPr>
          <w:rFonts w:cstheme="minorHAnsi" w:hint="cs"/>
          <w:sz w:val="24"/>
          <w:szCs w:val="24"/>
          <w:rtl/>
        </w:rPr>
        <w:t xml:space="preserve">شخصیت اصلی "عبای شتری نازک" به تن </w:t>
      </w:r>
      <w:r w:rsidR="002B1842">
        <w:rPr>
          <w:rFonts w:cstheme="minorHAnsi" w:hint="cs"/>
          <w:sz w:val="24"/>
          <w:szCs w:val="24"/>
          <w:rtl/>
        </w:rPr>
        <w:t xml:space="preserve">(هدایت، 1356، 9) </w:t>
      </w:r>
      <w:r w:rsidR="00F8391F">
        <w:rPr>
          <w:rFonts w:cstheme="minorHAnsi" w:hint="cs"/>
          <w:sz w:val="24"/>
          <w:szCs w:val="24"/>
          <w:rtl/>
        </w:rPr>
        <w:t>و "تسبی</w:t>
      </w:r>
      <w:r w:rsidR="002B1842">
        <w:rPr>
          <w:rFonts w:cstheme="minorHAnsi" w:hint="cs"/>
          <w:sz w:val="24"/>
          <w:szCs w:val="24"/>
          <w:rtl/>
        </w:rPr>
        <w:t xml:space="preserve">ح شاه مقصودی" بر </w:t>
      </w:r>
      <w:r w:rsidR="00DD0426">
        <w:rPr>
          <w:rFonts w:cstheme="minorHAnsi" w:hint="cs"/>
          <w:sz w:val="24"/>
          <w:szCs w:val="24"/>
          <w:rtl/>
        </w:rPr>
        <w:t xml:space="preserve"> </w:t>
      </w:r>
      <w:r w:rsidR="002B1842">
        <w:rPr>
          <w:rFonts w:cstheme="minorHAnsi" w:hint="cs"/>
          <w:sz w:val="24"/>
          <w:szCs w:val="24"/>
          <w:rtl/>
        </w:rPr>
        <w:t>دست دارد (11)</w:t>
      </w:r>
      <w:r w:rsidR="006E02EC">
        <w:rPr>
          <w:rFonts w:cstheme="minorHAnsi" w:hint="cs"/>
          <w:sz w:val="24"/>
          <w:szCs w:val="24"/>
          <w:rtl/>
        </w:rPr>
        <w:t>.</w:t>
      </w:r>
      <w:r w:rsidR="002B1842">
        <w:rPr>
          <w:rFonts w:cstheme="minorHAnsi" w:hint="cs"/>
          <w:sz w:val="24"/>
          <w:szCs w:val="24"/>
          <w:rtl/>
        </w:rPr>
        <w:t xml:space="preserve"> </w:t>
      </w:r>
      <w:r w:rsidR="006E02EC">
        <w:rPr>
          <w:rFonts w:cstheme="minorHAnsi" w:hint="cs"/>
          <w:sz w:val="24"/>
          <w:szCs w:val="24"/>
          <w:rtl/>
        </w:rPr>
        <w:t xml:space="preserve">خود را به دیگران "حاجی" معرفی میکند اما به واقع، به حج نرفته و این عنوان را از پدرش "حاجی فیض الله" گرفته است </w:t>
      </w:r>
      <w:r w:rsidR="002B1842">
        <w:rPr>
          <w:rFonts w:cstheme="minorHAnsi" w:hint="cs"/>
          <w:sz w:val="24"/>
          <w:szCs w:val="24"/>
          <w:rtl/>
        </w:rPr>
        <w:t xml:space="preserve">و خواننده پیوسته او را در کنار "حجت الشریعه" </w:t>
      </w:r>
      <w:r w:rsidR="006E02EC">
        <w:rPr>
          <w:rFonts w:cstheme="minorHAnsi" w:hint="cs"/>
          <w:sz w:val="24"/>
          <w:szCs w:val="24"/>
          <w:rtl/>
        </w:rPr>
        <w:t xml:space="preserve">می بیند که یا برایش داروهای تقویت "بای" می آورد </w:t>
      </w:r>
      <w:r w:rsidR="00787C22">
        <w:rPr>
          <w:rFonts w:cstheme="minorHAnsi" w:hint="cs"/>
          <w:sz w:val="24"/>
          <w:szCs w:val="24"/>
          <w:rtl/>
        </w:rPr>
        <w:t>(21)</w:t>
      </w:r>
      <w:r w:rsidR="00853DC9">
        <w:rPr>
          <w:rFonts w:cstheme="minorHAnsi" w:hint="cs"/>
          <w:sz w:val="24"/>
          <w:szCs w:val="24"/>
          <w:rtl/>
        </w:rPr>
        <w:t xml:space="preserve"> یا به او پول و مأموریت میدهد تا به روستاها </w:t>
      </w:r>
      <w:r w:rsidR="003C2734">
        <w:rPr>
          <w:rFonts w:cstheme="minorHAnsi" w:hint="cs"/>
          <w:sz w:val="24"/>
          <w:szCs w:val="24"/>
          <w:rtl/>
        </w:rPr>
        <w:t>رفته، در ترویج خرافه بکوشد (96) و به این دلیل، سیمایی متدین و مؤمنانه به خود میدهد. در دهه ی "عاشورا" پسر کوچکش "کیومرث" را با لباس سیاه و کشکول و پیشبند سفید توی جماعت میفرستد که به رایگان آب به تشنه لبان برساند (46).</w:t>
      </w:r>
    </w:p>
    <w:p w:rsidR="00DD0426" w:rsidRDefault="00853DC9" w:rsidP="004D1826">
      <w:pPr>
        <w:spacing w:line="360" w:lineRule="auto"/>
        <w:jc w:val="both"/>
        <w:rPr>
          <w:rFonts w:cstheme="minorHAnsi"/>
          <w:sz w:val="24"/>
          <w:szCs w:val="24"/>
          <w:rtl/>
        </w:rPr>
      </w:pPr>
      <w:r>
        <w:rPr>
          <w:rFonts w:cstheme="minorHAnsi" w:hint="cs"/>
          <w:sz w:val="24"/>
          <w:szCs w:val="24"/>
          <w:rtl/>
        </w:rPr>
        <w:t xml:space="preserve">    اما پو</w:t>
      </w:r>
      <w:r w:rsidR="004D1826">
        <w:rPr>
          <w:rFonts w:cstheme="minorHAnsi" w:hint="cs"/>
          <w:sz w:val="24"/>
          <w:szCs w:val="24"/>
          <w:rtl/>
        </w:rPr>
        <w:t>ل و مال و منال این "حاجی آقا" با</w:t>
      </w:r>
      <w:r>
        <w:rPr>
          <w:rFonts w:cstheme="minorHAnsi" w:hint="cs"/>
          <w:sz w:val="24"/>
          <w:szCs w:val="24"/>
          <w:rtl/>
        </w:rPr>
        <w:t xml:space="preserve"> پارو بالا میرود. هم "مقاطعه ی راه "زیرآب" را در شمال برداشته، هم سه باب حمام و چند باب خانه و دکان و چند پارچه مِلک و املاک دارد (22). هم به کار قاچاق و صدور تریاک و فرش به "بغداد" می پردازد (19) هم کارخانه ی پارچه بافی در "اصفهان" دارد که مباشرش "غلامرضا احمد بیگی" هر شش ماه یک بار، سودش آن را برایش می آورد</w:t>
      </w:r>
      <w:r w:rsidR="004D1826">
        <w:rPr>
          <w:rFonts w:cstheme="minorHAnsi" w:hint="cs"/>
          <w:sz w:val="24"/>
          <w:szCs w:val="24"/>
          <w:rtl/>
        </w:rPr>
        <w:t xml:space="preserve"> (17)</w:t>
      </w:r>
      <w:r w:rsidR="003C2734">
        <w:rPr>
          <w:rFonts w:cstheme="minorHAnsi" w:hint="cs"/>
          <w:sz w:val="24"/>
          <w:szCs w:val="24"/>
          <w:rtl/>
        </w:rPr>
        <w:t xml:space="preserve"> که سی و هشت هزار توان است (18)</w:t>
      </w:r>
      <w:r w:rsidR="004D1826">
        <w:rPr>
          <w:rFonts w:cstheme="minorHAnsi" w:hint="cs"/>
          <w:sz w:val="24"/>
          <w:szCs w:val="24"/>
          <w:rtl/>
        </w:rPr>
        <w:t xml:space="preserve">. با این همه، خواننده این اندازه خسّت و امساک او را بر نمی تابد. </w:t>
      </w:r>
    </w:p>
    <w:p w:rsidR="00552161" w:rsidRDefault="00552161" w:rsidP="004D1826">
      <w:pPr>
        <w:spacing w:line="360" w:lineRule="auto"/>
        <w:jc w:val="both"/>
        <w:rPr>
          <w:rFonts w:cstheme="minorHAnsi"/>
          <w:sz w:val="24"/>
          <w:szCs w:val="24"/>
          <w:rtl/>
        </w:rPr>
      </w:pPr>
      <w:r>
        <w:rPr>
          <w:rFonts w:cstheme="minorHAnsi" w:hint="cs"/>
          <w:sz w:val="24"/>
          <w:szCs w:val="24"/>
          <w:rtl/>
        </w:rPr>
        <w:t xml:space="preserve">    او هر روز صبح زود، سهمیه ی قند زنان متعددش را میدهد و کیسه ی قند را پنهان میکند تا بیشتر از آنچه تصور میکند، نخورند و ریخت و پاش نکنند (10). وقتی آلو میخرد، آن ها را یک به یک می شمارد تا پس از خورده شدن، </w:t>
      </w:r>
      <w:r w:rsidR="008B328F">
        <w:rPr>
          <w:rFonts w:cstheme="minorHAnsi" w:hint="cs"/>
          <w:sz w:val="24"/>
          <w:szCs w:val="24"/>
          <w:rtl/>
        </w:rPr>
        <w:t>شمار هسته های آن را با شمار آلوهایی</w:t>
      </w:r>
      <w:r w:rsidR="003737FF">
        <w:rPr>
          <w:rFonts w:cstheme="minorHAnsi" w:hint="cs"/>
          <w:sz w:val="24"/>
          <w:szCs w:val="24"/>
          <w:rtl/>
        </w:rPr>
        <w:t xml:space="preserve"> را</w:t>
      </w:r>
      <w:r w:rsidR="008B328F">
        <w:rPr>
          <w:rFonts w:cstheme="minorHAnsi" w:hint="cs"/>
          <w:sz w:val="24"/>
          <w:szCs w:val="24"/>
          <w:rtl/>
        </w:rPr>
        <w:t xml:space="preserve"> که خریده مقایسه میکند و اگر متوجه کم و کاستی آنها شود، فرض را بر این میگذارد که یا نوکرش "مراد" به آنها ناخنک زده یا زنان و بچه ها خورده اند و اصلاً به این فکر نمی افتد که ممکن است کسی آلو را با هسته اش قورت داده </w:t>
      </w:r>
      <w:r w:rsidR="007C4C55">
        <w:rPr>
          <w:rFonts w:cstheme="minorHAnsi" w:hint="cs"/>
          <w:sz w:val="24"/>
          <w:szCs w:val="24"/>
          <w:rtl/>
        </w:rPr>
        <w:t xml:space="preserve">یا دور انداخته </w:t>
      </w:r>
      <w:r w:rsidR="008B328F">
        <w:rPr>
          <w:rFonts w:cstheme="minorHAnsi" w:hint="cs"/>
          <w:sz w:val="24"/>
          <w:szCs w:val="24"/>
          <w:rtl/>
        </w:rPr>
        <w:t>باشد:</w:t>
      </w:r>
    </w:p>
    <w:p w:rsidR="008B328F" w:rsidRPr="007C4C55" w:rsidRDefault="008B328F" w:rsidP="004D1826">
      <w:pPr>
        <w:spacing w:line="360" w:lineRule="auto"/>
        <w:jc w:val="both"/>
        <w:rPr>
          <w:rFonts w:cstheme="minorHAnsi"/>
          <w:b/>
          <w:bCs/>
          <w:sz w:val="20"/>
          <w:szCs w:val="20"/>
          <w:rtl/>
        </w:rPr>
      </w:pPr>
      <w:r w:rsidRPr="007C4C55">
        <w:rPr>
          <w:rFonts w:cstheme="minorHAnsi" w:hint="cs"/>
          <w:b/>
          <w:bCs/>
          <w:sz w:val="20"/>
          <w:szCs w:val="20"/>
          <w:rtl/>
        </w:rPr>
        <w:t xml:space="preserve">    " چون خدا بنده های خودش را میشناسه که چه قدر دزد و دغلند، </w:t>
      </w:r>
      <w:r w:rsidR="005625C7" w:rsidRPr="007C4C55">
        <w:rPr>
          <w:rFonts w:cstheme="minorHAnsi" w:hint="cs"/>
          <w:b/>
          <w:bCs/>
          <w:sz w:val="20"/>
          <w:szCs w:val="20"/>
          <w:rtl/>
        </w:rPr>
        <w:t xml:space="preserve">توی آلو هسته گذاشته تا بشه شمرد. من پوستی از سرتان بکَنم که حظ بکنید. همه تان، چوب و چماق میخواهید " (15). </w:t>
      </w:r>
    </w:p>
    <w:p w:rsidR="007C4C55" w:rsidRDefault="003C2734" w:rsidP="004D1826">
      <w:pPr>
        <w:spacing w:line="360" w:lineRule="auto"/>
        <w:jc w:val="both"/>
        <w:rPr>
          <w:rFonts w:cstheme="minorHAnsi"/>
          <w:sz w:val="24"/>
          <w:szCs w:val="24"/>
          <w:rtl/>
        </w:rPr>
      </w:pPr>
      <w:r>
        <w:rPr>
          <w:rFonts w:cstheme="minorHAnsi" w:hint="cs"/>
          <w:sz w:val="24"/>
          <w:szCs w:val="24"/>
          <w:rtl/>
        </w:rPr>
        <w:t xml:space="preserve">  </w:t>
      </w:r>
      <w:r w:rsidR="007C4C55">
        <w:rPr>
          <w:rFonts w:cstheme="minorHAnsi" w:hint="cs"/>
          <w:sz w:val="24"/>
          <w:szCs w:val="24"/>
          <w:rtl/>
        </w:rPr>
        <w:t xml:space="preserve">    در حالی که یکی از وزرای دولت به نام "دوام الوزاره" کنارش نشسته</w:t>
      </w:r>
      <w:r w:rsidR="00EC0A61">
        <w:rPr>
          <w:rFonts w:cstheme="minorHAnsi" w:hint="cs"/>
          <w:sz w:val="24"/>
          <w:szCs w:val="24"/>
          <w:rtl/>
        </w:rPr>
        <w:t>،</w:t>
      </w:r>
      <w:r w:rsidR="007C4C55">
        <w:rPr>
          <w:rFonts w:cstheme="minorHAnsi" w:hint="cs"/>
          <w:sz w:val="24"/>
          <w:szCs w:val="24"/>
          <w:rtl/>
        </w:rPr>
        <w:t xml:space="preserve"> وقتی نوکرش اجازه میخواهد بیرون رفته پیاز بخرد، می گوید:</w:t>
      </w:r>
    </w:p>
    <w:p w:rsidR="007C4C55" w:rsidRDefault="007C4C55" w:rsidP="004D1826">
      <w:pPr>
        <w:spacing w:line="360" w:lineRule="auto"/>
        <w:jc w:val="both"/>
        <w:rPr>
          <w:rFonts w:cstheme="minorHAnsi"/>
          <w:b/>
          <w:bCs/>
          <w:sz w:val="20"/>
          <w:szCs w:val="20"/>
          <w:rtl/>
        </w:rPr>
      </w:pPr>
      <w:r w:rsidRPr="007C4C55">
        <w:rPr>
          <w:rFonts w:cstheme="minorHAnsi" w:hint="cs"/>
          <w:b/>
          <w:bCs/>
          <w:sz w:val="20"/>
          <w:szCs w:val="20"/>
          <w:rtl/>
        </w:rPr>
        <w:t xml:space="preserve">    " اول ماه، یکم و نیم پیاز خریدم. همه تمام شد؟ درِ دیزی وازه، حیای گربه کجاست؟ خوب حالا برو دو </w:t>
      </w:r>
      <w:r w:rsidRPr="007C4C55">
        <w:rPr>
          <w:rFonts w:cstheme="minorHAnsi"/>
          <w:b/>
          <w:bCs/>
          <w:sz w:val="20"/>
          <w:szCs w:val="20"/>
          <w:rtl/>
        </w:rPr>
        <w:t>–</w:t>
      </w:r>
      <w:r w:rsidRPr="007C4C55">
        <w:rPr>
          <w:rFonts w:cstheme="minorHAnsi" w:hint="cs"/>
          <w:b/>
          <w:bCs/>
          <w:sz w:val="20"/>
          <w:szCs w:val="20"/>
          <w:rtl/>
        </w:rPr>
        <w:t xml:space="preserve"> سه سیر پیاز از مشدی معصوم بگیر تا بعد رسیدگی کنم، اما نرخش را بپرس که توی حساب، به من پا نزنه. بگو پیاز شیرین خوب مال قُم باشه " (29).</w:t>
      </w:r>
    </w:p>
    <w:p w:rsidR="007F2DCF" w:rsidRDefault="007F2DCF" w:rsidP="007A6CCF">
      <w:pPr>
        <w:spacing w:line="360" w:lineRule="auto"/>
        <w:jc w:val="both"/>
        <w:rPr>
          <w:rFonts w:cstheme="minorHAnsi"/>
          <w:sz w:val="24"/>
          <w:szCs w:val="24"/>
          <w:rtl/>
        </w:rPr>
      </w:pPr>
      <w:r>
        <w:rPr>
          <w:rFonts w:cstheme="minorHAnsi" w:hint="cs"/>
          <w:b/>
          <w:bCs/>
          <w:sz w:val="20"/>
          <w:szCs w:val="20"/>
          <w:rtl/>
        </w:rPr>
        <w:t xml:space="preserve">    </w:t>
      </w:r>
      <w:r>
        <w:rPr>
          <w:rFonts w:cstheme="minorHAnsi" w:hint="cs"/>
          <w:sz w:val="24"/>
          <w:szCs w:val="24"/>
          <w:rtl/>
        </w:rPr>
        <w:t xml:space="preserve">خواننده میان آن اندازه ثروت و مُکنت و این همه امساک و خشک دستی، دلیل و پیوندی نمی یابد. </w:t>
      </w:r>
      <w:r w:rsidR="007A6CCF">
        <w:rPr>
          <w:rFonts w:cstheme="minorHAnsi" w:hint="cs"/>
          <w:sz w:val="24"/>
          <w:szCs w:val="24"/>
          <w:rtl/>
        </w:rPr>
        <w:t>اما تناقض موجود در طنز</w:t>
      </w:r>
      <w:r>
        <w:rPr>
          <w:rFonts w:cstheme="minorHAnsi" w:hint="cs"/>
          <w:sz w:val="24"/>
          <w:szCs w:val="24"/>
          <w:rtl/>
        </w:rPr>
        <w:t>، تنه</w:t>
      </w:r>
      <w:r w:rsidR="007A6CCF">
        <w:rPr>
          <w:rFonts w:cstheme="minorHAnsi" w:hint="cs"/>
          <w:sz w:val="24"/>
          <w:szCs w:val="24"/>
          <w:rtl/>
        </w:rPr>
        <w:t>ا به خسّت او محدود نمی شود. میان ز</w:t>
      </w:r>
      <w:r>
        <w:rPr>
          <w:rFonts w:cstheme="minorHAnsi" w:hint="cs"/>
          <w:sz w:val="24"/>
          <w:szCs w:val="24"/>
          <w:rtl/>
        </w:rPr>
        <w:t xml:space="preserve">بان و ذهن او، همیشه تناقضی هست؛ یعنی اگر </w:t>
      </w:r>
      <w:r w:rsidR="007A6CCF">
        <w:rPr>
          <w:rFonts w:cstheme="minorHAnsi" w:hint="cs"/>
          <w:sz w:val="24"/>
          <w:szCs w:val="24"/>
          <w:rtl/>
        </w:rPr>
        <w:t xml:space="preserve">گزاره ای درست باشد، دیگری حتماً غلط است و اگر گزاره ای خطا است، دیگری حتماً درست است. جمع دو امر متناقض، مُحال است. اگر "حاجی آقا" خسیس است، قاعدتاً نمی تواند توانگر باشد و اگر توانگر است، منطقاً نمی تواند این اندازه خسیس بنماید. با این همه، این هر دو صفت و منش در او به هم گرد آمده است و زیبایی "طنز" در همین "اجتماع نقیضین" است. </w:t>
      </w:r>
    </w:p>
    <w:p w:rsidR="000479FF" w:rsidRDefault="009F2813" w:rsidP="00CD129D">
      <w:pPr>
        <w:spacing w:line="360" w:lineRule="auto"/>
        <w:jc w:val="both"/>
        <w:rPr>
          <w:rFonts w:cstheme="minorHAnsi"/>
          <w:sz w:val="24"/>
          <w:szCs w:val="24"/>
          <w:rtl/>
        </w:rPr>
      </w:pPr>
      <w:r>
        <w:rPr>
          <w:rFonts w:cstheme="minorHAnsi" w:hint="cs"/>
          <w:sz w:val="24"/>
          <w:szCs w:val="24"/>
          <w:rtl/>
        </w:rPr>
        <w:lastRenderedPageBreak/>
        <w:t xml:space="preserve">    </w:t>
      </w:r>
      <w:r w:rsidR="008C7CD2">
        <w:rPr>
          <w:rFonts w:cstheme="minorHAnsi" w:hint="cs"/>
          <w:sz w:val="24"/>
          <w:szCs w:val="24"/>
          <w:rtl/>
        </w:rPr>
        <w:t xml:space="preserve">   "قاری اشکمبه" بی داشتن منش حسابگرانه و  به تعبیر رایج "زیرکی" هرگز نمیتواند به چنان ثروتی دست یابد که یکی از بزرگترین سپرده گذاران بانک شده باشد. او که در خوردن سپرده های سرمایه ی ناچیز رعیت بیسواد "زرنگی" خ</w:t>
      </w:r>
      <w:r w:rsidR="000479FF">
        <w:rPr>
          <w:rFonts w:cstheme="minorHAnsi" w:hint="cs"/>
          <w:sz w:val="24"/>
          <w:szCs w:val="24"/>
          <w:rtl/>
        </w:rPr>
        <w:t xml:space="preserve">اصی یافته، تصمیم میگیرد از شهر </w:t>
      </w:r>
      <w:r w:rsidR="008C7CD2">
        <w:rPr>
          <w:rFonts w:cstheme="minorHAnsi" w:hint="cs"/>
          <w:sz w:val="24"/>
          <w:szCs w:val="24"/>
          <w:rtl/>
        </w:rPr>
        <w:t>"بخارا" به روستاها رفته مستقیماً به سر وقت روستاییان نیازمن</w:t>
      </w:r>
      <w:r w:rsidR="000479FF">
        <w:rPr>
          <w:rFonts w:cstheme="minorHAnsi" w:hint="cs"/>
          <w:sz w:val="24"/>
          <w:szCs w:val="24"/>
          <w:rtl/>
        </w:rPr>
        <w:t>د به قرضه</w:t>
      </w:r>
      <w:r w:rsidR="008C7CD2">
        <w:rPr>
          <w:rFonts w:cstheme="minorHAnsi" w:hint="cs"/>
          <w:sz w:val="24"/>
          <w:szCs w:val="24"/>
          <w:rtl/>
        </w:rPr>
        <w:t xml:space="preserve"> از اربابان کلاهبردار برود تا با دادن قرضه با سودی کمتر، دست اربابان را از سر رعیت ساده لوح کوتاه کند. </w:t>
      </w:r>
      <w:r w:rsidR="000479FF">
        <w:rPr>
          <w:rFonts w:cstheme="minorHAnsi" w:hint="cs"/>
          <w:sz w:val="24"/>
          <w:szCs w:val="24"/>
          <w:rtl/>
        </w:rPr>
        <w:t>او چون به روستایی میرود، میکوشد شیوه ها و ترفندهای تازه ای به اربابان و بزرگ زمینداران بیاموزد اما در ازای مشاوره ی مالی خود، از آنان سهمی میخواهد:</w:t>
      </w:r>
    </w:p>
    <w:p w:rsidR="000A6032" w:rsidRPr="00715BAA" w:rsidRDefault="000479FF" w:rsidP="007A6CCF">
      <w:pPr>
        <w:spacing w:line="360" w:lineRule="auto"/>
        <w:jc w:val="both"/>
        <w:rPr>
          <w:rFonts w:cstheme="minorHAnsi"/>
          <w:b/>
          <w:bCs/>
          <w:sz w:val="20"/>
          <w:szCs w:val="20"/>
          <w:rtl/>
        </w:rPr>
      </w:pPr>
      <w:r w:rsidRPr="00715BAA">
        <w:rPr>
          <w:rFonts w:cstheme="minorHAnsi" w:hint="cs"/>
          <w:b/>
          <w:bCs/>
          <w:sz w:val="20"/>
          <w:szCs w:val="20"/>
          <w:rtl/>
        </w:rPr>
        <w:t xml:space="preserve">    " اگر هر فایده ای را که از آن راه یابید، با من تقسیم کردن را وعده دهید، من آن راه را به شما نشان میدهم. . . این راه، راه ویکسیل [= سَفته] </w:t>
      </w:r>
      <w:r w:rsidR="000A6032" w:rsidRPr="00715BAA">
        <w:rPr>
          <w:rFonts w:cstheme="minorHAnsi" w:hint="cs"/>
          <w:b/>
          <w:bCs/>
          <w:sz w:val="20"/>
          <w:szCs w:val="20"/>
          <w:rtl/>
        </w:rPr>
        <w:t>است. بعد از این، در داد و گرفت با قرض داران، به جای وثیقه ی قاضی، وثیقه ی روسی [ = استفاده از سَفته که نیاز به سواد و هوشیاری وامخواه دارد که روستایی بیسواد فاقد آنها است] را به کار بردن در کار است " (164).</w:t>
      </w:r>
    </w:p>
    <w:p w:rsidR="007C49C4" w:rsidRDefault="00715BAA" w:rsidP="007A6CCF">
      <w:pPr>
        <w:spacing w:line="360" w:lineRule="auto"/>
        <w:jc w:val="both"/>
        <w:rPr>
          <w:rFonts w:cstheme="minorHAnsi"/>
          <w:sz w:val="24"/>
          <w:szCs w:val="24"/>
          <w:rtl/>
        </w:rPr>
      </w:pPr>
      <w:r>
        <w:rPr>
          <w:rFonts w:cstheme="minorHAnsi" w:hint="cs"/>
          <w:sz w:val="24"/>
          <w:szCs w:val="24"/>
          <w:rtl/>
        </w:rPr>
        <w:t xml:space="preserve">     "قاری اشکمبه" با استفاده از این ترفند و با علم بر بیسوادی رعیتی به نام "محسین" و اظهار همدلی با او می تواند وی را فریفته به سودی کلان برسد</w:t>
      </w:r>
      <w:r w:rsidR="0031263A">
        <w:rPr>
          <w:rFonts w:cstheme="minorHAnsi" w:hint="cs"/>
          <w:sz w:val="24"/>
          <w:szCs w:val="24"/>
          <w:rtl/>
        </w:rPr>
        <w:t xml:space="preserve"> (170)</w:t>
      </w:r>
      <w:r>
        <w:rPr>
          <w:rFonts w:cstheme="minorHAnsi" w:hint="cs"/>
          <w:sz w:val="24"/>
          <w:szCs w:val="24"/>
          <w:rtl/>
        </w:rPr>
        <w:t xml:space="preserve">. با این همه، خود در برابر </w:t>
      </w:r>
      <w:r w:rsidR="0031263A">
        <w:rPr>
          <w:rFonts w:cstheme="minorHAnsi" w:hint="cs"/>
          <w:sz w:val="24"/>
          <w:szCs w:val="24"/>
          <w:rtl/>
        </w:rPr>
        <w:t>خزانه دار یک "بای" و از طریق همان سفته های کذایی</w:t>
      </w:r>
      <w:r>
        <w:rPr>
          <w:rFonts w:cstheme="minorHAnsi" w:hint="cs"/>
          <w:sz w:val="24"/>
          <w:szCs w:val="24"/>
          <w:rtl/>
        </w:rPr>
        <w:t>، فریب میخورد و به شدت زیان می بیند</w:t>
      </w:r>
      <w:r w:rsidR="007C49C4">
        <w:rPr>
          <w:rFonts w:cstheme="minorHAnsi" w:hint="cs"/>
          <w:sz w:val="24"/>
          <w:szCs w:val="24"/>
          <w:rtl/>
        </w:rPr>
        <w:t>؛ به این معنی که این بار خزانه دار</w:t>
      </w:r>
      <w:r w:rsidR="00CD129D">
        <w:rPr>
          <w:rFonts w:cstheme="minorHAnsi" w:hint="cs"/>
          <w:sz w:val="24"/>
          <w:szCs w:val="24"/>
          <w:rtl/>
        </w:rPr>
        <w:t>ِ</w:t>
      </w:r>
      <w:r w:rsidR="007C49C4">
        <w:rPr>
          <w:rFonts w:cstheme="minorHAnsi" w:hint="cs"/>
          <w:sz w:val="24"/>
          <w:szCs w:val="24"/>
          <w:rtl/>
        </w:rPr>
        <w:t xml:space="preserve"> یک بزرگ مالک هم "صد هزار تنگه ی بخارا" پول خود را میگیرد، هم از دادن سفته ها به "قاری اشکمبه" خودداری میکند و در نتیجه</w:t>
      </w:r>
      <w:r w:rsidR="009F0104">
        <w:rPr>
          <w:rFonts w:cstheme="minorHAnsi" w:hint="cs"/>
          <w:sz w:val="24"/>
          <w:szCs w:val="24"/>
          <w:rtl/>
        </w:rPr>
        <w:t>، "سودخور" هوشیار شهر به جوال خ</w:t>
      </w:r>
      <w:r w:rsidR="007C49C4">
        <w:rPr>
          <w:rFonts w:cstheme="minorHAnsi" w:hint="cs"/>
          <w:sz w:val="24"/>
          <w:szCs w:val="24"/>
          <w:rtl/>
        </w:rPr>
        <w:t>زانه دار میرود و با نداشتن هیچ گونه مدرک مکتوب، امکان شکایت را هم از خود میگیرد:</w:t>
      </w:r>
    </w:p>
    <w:p w:rsidR="007C49C4" w:rsidRPr="007C49C4" w:rsidRDefault="007C49C4" w:rsidP="007A6CCF">
      <w:pPr>
        <w:spacing w:line="360" w:lineRule="auto"/>
        <w:jc w:val="both"/>
        <w:rPr>
          <w:rFonts w:cstheme="minorHAnsi"/>
          <w:b/>
          <w:bCs/>
          <w:sz w:val="20"/>
          <w:szCs w:val="20"/>
          <w:rtl/>
        </w:rPr>
      </w:pPr>
      <w:r w:rsidRPr="007C49C4">
        <w:rPr>
          <w:rFonts w:cstheme="minorHAnsi" w:hint="cs"/>
          <w:b/>
          <w:bCs/>
          <w:sz w:val="20"/>
          <w:szCs w:val="20"/>
          <w:rtl/>
        </w:rPr>
        <w:t xml:space="preserve">     " این چه بیدادی است؟ مسلمانی تمام بر هم خورده است. وای، داد، ای گویان به طرف ارک امیر دوید. اکنون او را هر کسی که به این حال در راه میدید، در دیوانه شدن او شبهه نمیکرد " (190).</w:t>
      </w:r>
    </w:p>
    <w:p w:rsidR="009F0104" w:rsidRDefault="009F0104" w:rsidP="009F0104">
      <w:pPr>
        <w:spacing w:line="360" w:lineRule="auto"/>
        <w:jc w:val="both"/>
        <w:rPr>
          <w:rFonts w:cstheme="minorHAnsi"/>
          <w:sz w:val="24"/>
          <w:szCs w:val="24"/>
          <w:rtl/>
        </w:rPr>
      </w:pPr>
      <w:r>
        <w:rPr>
          <w:rFonts w:cstheme="minorHAnsi" w:hint="cs"/>
          <w:sz w:val="24"/>
          <w:szCs w:val="24"/>
          <w:rtl/>
        </w:rPr>
        <w:t xml:space="preserve">   این مثال را هم برای توضیح این دقیقه آوردم که نشان دهم "طنز" بیش از آنچه به قول منطقیون اجتماع "متتضادتان" باشد، اجتماع "متناقضان" است. نمودی از این جمع ناسازه ها را در ذهن و زبان "حاجی آقا" نیز می توان یافت. او در حالی از وجود "امنیت" در روزگار سلطنت "رضاشاه" می گوید که به قول خودش</w:t>
      </w:r>
      <w:r w:rsidR="007F5821">
        <w:rPr>
          <w:rFonts w:cstheme="minorHAnsi" w:hint="cs"/>
          <w:sz w:val="24"/>
          <w:szCs w:val="24"/>
          <w:rtl/>
        </w:rPr>
        <w:t xml:space="preserve"> اما در حضور یکی از امرای ارتش</w:t>
      </w:r>
      <w:r>
        <w:rPr>
          <w:rFonts w:cstheme="minorHAnsi" w:hint="cs"/>
          <w:sz w:val="24"/>
          <w:szCs w:val="24"/>
          <w:rtl/>
        </w:rPr>
        <w:t>:</w:t>
      </w:r>
    </w:p>
    <w:p w:rsidR="009F0104" w:rsidRPr="007F5821" w:rsidRDefault="009F0104" w:rsidP="007F5821">
      <w:pPr>
        <w:spacing w:line="360" w:lineRule="auto"/>
        <w:jc w:val="both"/>
        <w:rPr>
          <w:rFonts w:cstheme="minorHAnsi"/>
          <w:b/>
          <w:bCs/>
          <w:sz w:val="20"/>
          <w:szCs w:val="20"/>
          <w:rtl/>
        </w:rPr>
      </w:pPr>
      <w:r w:rsidRPr="007F5821">
        <w:rPr>
          <w:rFonts w:cstheme="minorHAnsi" w:hint="cs"/>
          <w:b/>
          <w:bCs/>
          <w:sz w:val="20"/>
          <w:szCs w:val="20"/>
          <w:rtl/>
        </w:rPr>
        <w:t xml:space="preserve">    " امروز با این امنیت و آزادی که از دولت سر قائد محترم مملکت برخورداریم، مثل زمان شاه شهید [= ناصرالدین شاه] که نیست. آن وقت هر کس را به دربار احضار میکردند، اول وصیت نامه اش را می نوشت</w:t>
      </w:r>
      <w:r w:rsidR="007F5821">
        <w:rPr>
          <w:rFonts w:cstheme="minorHAnsi" w:hint="cs"/>
          <w:b/>
          <w:bCs/>
          <w:sz w:val="20"/>
          <w:szCs w:val="20"/>
          <w:rtl/>
        </w:rPr>
        <w:t xml:space="preserve"> </w:t>
      </w:r>
      <w:r w:rsidRPr="007F5821">
        <w:rPr>
          <w:rFonts w:cstheme="minorHAnsi" w:hint="cs"/>
          <w:b/>
          <w:bCs/>
          <w:sz w:val="20"/>
          <w:szCs w:val="20"/>
          <w:rtl/>
        </w:rPr>
        <w:t xml:space="preserve">و بعد هم برای مهمان، یک فنجان قهوه ی </w:t>
      </w:r>
      <w:r w:rsidR="007F5821" w:rsidRPr="007F5821">
        <w:rPr>
          <w:rFonts w:cstheme="minorHAnsi" w:hint="cs"/>
          <w:b/>
          <w:bCs/>
          <w:sz w:val="20"/>
          <w:szCs w:val="20"/>
          <w:rtl/>
        </w:rPr>
        <w:t>[قجری] می آوردند. . . بروید از مازندران سرمشق بگیرید. من تصدیق میکنم که از روی کمال رضا و رغبت یک کف دست زمین که آنجا داشتم، در طبق اخلاص گذاشتم و تقدیم خاکپای همایونی کردم. حالا هر کس از آن حوالی میاد، میگه مثل بهشت برین شده. اگر مال خودم بود، سالی یک مشت برنج عایدی داشت که میباس با منقاش [= انبر] از توی گلوی کدخدا و عمّال دولت بیرون بکشم. همه اش حیف و میل می شد؛ خودمم که شخصاً نمی توانستم رسیدگی کنم ، اما حالا به دست آدم خبره افتاده. خوب چه بهتر؛ مملکت آباد می شه " (27).</w:t>
      </w:r>
    </w:p>
    <w:p w:rsidR="004A0901" w:rsidRDefault="007F5821" w:rsidP="007F5821">
      <w:pPr>
        <w:spacing w:line="360" w:lineRule="auto"/>
        <w:jc w:val="both"/>
        <w:rPr>
          <w:rFonts w:cstheme="minorHAnsi"/>
          <w:sz w:val="24"/>
          <w:szCs w:val="24"/>
          <w:rtl/>
        </w:rPr>
      </w:pPr>
      <w:r>
        <w:rPr>
          <w:rFonts w:cstheme="minorHAnsi" w:hint="cs"/>
          <w:sz w:val="24"/>
          <w:szCs w:val="24"/>
          <w:rtl/>
        </w:rPr>
        <w:t xml:space="preserve">     او بسته به این که با چه کسی همکلام باشد، پیوسته نقش بازی میکند. </w:t>
      </w:r>
      <w:r w:rsidR="004A0901">
        <w:rPr>
          <w:rFonts w:cstheme="minorHAnsi" w:hint="cs"/>
          <w:sz w:val="24"/>
          <w:szCs w:val="24"/>
          <w:rtl/>
        </w:rPr>
        <w:t xml:space="preserve">پیشتر از نبودِ امنیت جانی در زمان "شاه شهید" میگفت و از امنیتی که در روزگار "رضا شاه" در ایران می بوده است. اینک به سویه ی دیگر زبان و ذهن متناقض او دقت کنیم. راننده اش "گل محمد" نامی را متهم میکند به این که لاستیک اتومبیلش را </w:t>
      </w:r>
      <w:r w:rsidR="00CE01FA">
        <w:rPr>
          <w:rFonts w:cstheme="minorHAnsi" w:hint="cs"/>
          <w:sz w:val="24"/>
          <w:szCs w:val="24"/>
          <w:rtl/>
        </w:rPr>
        <w:t>ترکانده و باید مجازات شود</w:t>
      </w:r>
      <w:r w:rsidR="004A0901">
        <w:rPr>
          <w:rFonts w:cstheme="minorHAnsi" w:hint="cs"/>
          <w:sz w:val="24"/>
          <w:szCs w:val="24"/>
          <w:rtl/>
        </w:rPr>
        <w:t xml:space="preserve">: </w:t>
      </w:r>
    </w:p>
    <w:p w:rsidR="00CE01FA" w:rsidRDefault="004A0901" w:rsidP="007F5821">
      <w:pPr>
        <w:spacing w:line="360" w:lineRule="auto"/>
        <w:jc w:val="both"/>
        <w:rPr>
          <w:rFonts w:cstheme="minorHAnsi"/>
          <w:b/>
          <w:bCs/>
          <w:sz w:val="20"/>
          <w:szCs w:val="20"/>
          <w:rtl/>
        </w:rPr>
      </w:pPr>
      <w:r w:rsidRPr="00CE01FA">
        <w:rPr>
          <w:rFonts w:cstheme="minorHAnsi" w:hint="cs"/>
          <w:b/>
          <w:bCs/>
          <w:sz w:val="20"/>
          <w:szCs w:val="20"/>
          <w:rtl/>
        </w:rPr>
        <w:t xml:space="preserve">     " </w:t>
      </w:r>
      <w:r w:rsidR="007F5821" w:rsidRPr="00CE01FA">
        <w:rPr>
          <w:rFonts w:cstheme="minorHAnsi" w:hint="cs"/>
          <w:b/>
          <w:bCs/>
          <w:sz w:val="20"/>
          <w:szCs w:val="20"/>
          <w:rtl/>
        </w:rPr>
        <w:t xml:space="preserve"> </w:t>
      </w:r>
      <w:r w:rsidR="00DD38C7" w:rsidRPr="00CE01FA">
        <w:rPr>
          <w:rFonts w:cstheme="minorHAnsi" w:hint="cs"/>
          <w:b/>
          <w:bCs/>
          <w:sz w:val="20"/>
          <w:szCs w:val="20"/>
          <w:rtl/>
        </w:rPr>
        <w:t>اگر دوره ی شاه شهید بود، همین مرتیکه را می آوردم تو هشتی به چهارپایه می بستم تا می خورد، میزدمش. کمر به پایینش را له و لورده میکردم. عدلیه! نظمیه! همه اش دزدی و حقه بازی است. مرحوم میرزا کریم خان خدا بیامرز، هر روز فراشهایش را به چوب می بست و ازشان زهرچشم میگرفت. میگفت: تا نباشد چوب تر، فرمان نبره گاو خر "</w:t>
      </w:r>
      <w:r w:rsidR="007F5821" w:rsidRPr="00CE01FA">
        <w:rPr>
          <w:rFonts w:cstheme="minorHAnsi" w:hint="cs"/>
          <w:b/>
          <w:bCs/>
          <w:sz w:val="20"/>
          <w:szCs w:val="20"/>
          <w:rtl/>
        </w:rPr>
        <w:t xml:space="preserve">  </w:t>
      </w:r>
      <w:r w:rsidR="00DD38C7" w:rsidRPr="00CE01FA">
        <w:rPr>
          <w:rFonts w:cstheme="minorHAnsi" w:hint="cs"/>
          <w:b/>
          <w:bCs/>
          <w:sz w:val="20"/>
          <w:szCs w:val="20"/>
          <w:rtl/>
        </w:rPr>
        <w:t xml:space="preserve">(22-21). </w:t>
      </w:r>
    </w:p>
    <w:p w:rsidR="00CE01FA" w:rsidRDefault="00CE01FA" w:rsidP="007F5821">
      <w:pPr>
        <w:spacing w:line="360" w:lineRule="auto"/>
        <w:jc w:val="both"/>
        <w:rPr>
          <w:rFonts w:cstheme="minorHAnsi"/>
          <w:sz w:val="24"/>
          <w:szCs w:val="24"/>
          <w:rtl/>
        </w:rPr>
      </w:pPr>
      <w:r>
        <w:rPr>
          <w:rFonts w:cstheme="minorHAnsi" w:hint="cs"/>
          <w:b/>
          <w:bCs/>
          <w:sz w:val="20"/>
          <w:szCs w:val="20"/>
          <w:rtl/>
        </w:rPr>
        <w:lastRenderedPageBreak/>
        <w:t xml:space="preserve">   </w:t>
      </w:r>
      <w:r>
        <w:rPr>
          <w:rFonts w:cstheme="minorHAnsi" w:hint="cs"/>
          <w:sz w:val="24"/>
          <w:szCs w:val="24"/>
          <w:rtl/>
        </w:rPr>
        <w:t>در عبارت زیر، به نقد مملکتداری "رضا شاه" می پردازد و خودکامگی و غصب اراضی او را محکوم میکند:</w:t>
      </w:r>
    </w:p>
    <w:p w:rsidR="00CE01FA" w:rsidRPr="0037690A" w:rsidRDefault="00CE01FA" w:rsidP="007F5821">
      <w:pPr>
        <w:spacing w:line="360" w:lineRule="auto"/>
        <w:jc w:val="both"/>
        <w:rPr>
          <w:rFonts w:cstheme="minorHAnsi"/>
          <w:b/>
          <w:bCs/>
          <w:sz w:val="20"/>
          <w:szCs w:val="20"/>
          <w:rtl/>
        </w:rPr>
      </w:pPr>
      <w:r w:rsidRPr="0037690A">
        <w:rPr>
          <w:rFonts w:cstheme="minorHAnsi" w:hint="cs"/>
          <w:b/>
          <w:bCs/>
          <w:sz w:val="20"/>
          <w:szCs w:val="20"/>
          <w:rtl/>
        </w:rPr>
        <w:t xml:space="preserve">    " تو آن دوره، مردم به جان و مالِ خودشان اطمینان نداشتند. املاک منو تو مازندران، به یک قران مصالحه کردند و مجبورم کردند قباله اش را ببرم تقدیم خاکپای رضاخان بکنم. کسی جرأت نمیکرد که جیک بزنه</w:t>
      </w:r>
      <w:r w:rsidR="0037690A" w:rsidRPr="0037690A">
        <w:rPr>
          <w:rFonts w:cstheme="minorHAnsi" w:hint="cs"/>
          <w:b/>
          <w:bCs/>
          <w:sz w:val="20"/>
          <w:szCs w:val="20"/>
          <w:rtl/>
        </w:rPr>
        <w:t>. بالاخره یک روز ملت میفهمه و مجسمه ی طلای منو به جای مجسمه ی رضاخان سرِ گذرها میگذاره " (55).</w:t>
      </w:r>
    </w:p>
    <w:p w:rsidR="0037690A" w:rsidRPr="0067219E" w:rsidRDefault="00304813" w:rsidP="0067219E">
      <w:pPr>
        <w:pStyle w:val="ListParagraph"/>
        <w:numPr>
          <w:ilvl w:val="0"/>
          <w:numId w:val="1"/>
        </w:numPr>
        <w:spacing w:line="360" w:lineRule="auto"/>
        <w:jc w:val="both"/>
        <w:rPr>
          <w:rFonts w:cstheme="minorHAnsi"/>
          <w:sz w:val="24"/>
          <w:szCs w:val="24"/>
          <w:rtl/>
        </w:rPr>
      </w:pPr>
      <w:r>
        <w:rPr>
          <w:rFonts w:cstheme="minorHAnsi" w:hint="cs"/>
          <w:i/>
          <w:iCs/>
          <w:sz w:val="24"/>
          <w:szCs w:val="24"/>
          <w:rtl/>
        </w:rPr>
        <w:t>طنز ، با اغراق تأثیرگذار می شود:</w:t>
      </w:r>
    </w:p>
    <w:p w:rsidR="00232730" w:rsidRDefault="00FE6000" w:rsidP="00DD4255">
      <w:pPr>
        <w:spacing w:line="360" w:lineRule="auto"/>
        <w:jc w:val="both"/>
        <w:rPr>
          <w:rFonts w:cstheme="minorHAnsi"/>
          <w:sz w:val="24"/>
          <w:szCs w:val="24"/>
          <w:rtl/>
        </w:rPr>
      </w:pPr>
      <w:r>
        <w:rPr>
          <w:rFonts w:cstheme="minorHAnsi" w:hint="cs"/>
          <w:sz w:val="24"/>
          <w:szCs w:val="24"/>
          <w:rtl/>
        </w:rPr>
        <w:t xml:space="preserve">    اثر "طنزآمیز" همان اثر "واقعگرا" نیست. واقعیت، تطابق "عین" با "ذهن" است اما در یک اثر هنری، "عین" و واقعیت بیرونی در "پسزمینه" (</w:t>
      </w:r>
      <w:r>
        <w:rPr>
          <w:rFonts w:cstheme="minorHAnsi"/>
          <w:sz w:val="24"/>
          <w:szCs w:val="24"/>
        </w:rPr>
        <w:t>(background</w:t>
      </w:r>
      <w:r>
        <w:rPr>
          <w:rFonts w:cstheme="minorHAnsi" w:hint="cs"/>
          <w:sz w:val="24"/>
          <w:szCs w:val="24"/>
          <w:rtl/>
        </w:rPr>
        <w:t xml:space="preserve"> و "ذهن" در "پیشزمینه" (</w:t>
      </w:r>
      <w:r>
        <w:rPr>
          <w:rFonts w:cstheme="minorHAnsi"/>
          <w:sz w:val="24"/>
          <w:szCs w:val="24"/>
        </w:rPr>
        <w:t>foreground</w:t>
      </w:r>
      <w:r>
        <w:rPr>
          <w:rFonts w:cstheme="minorHAnsi" w:hint="cs"/>
          <w:sz w:val="24"/>
          <w:szCs w:val="24"/>
          <w:rtl/>
        </w:rPr>
        <w:t>) قرار میگیرد. عامل "بزرگ نمایی" (</w:t>
      </w:r>
      <w:r>
        <w:rPr>
          <w:rFonts w:cstheme="minorHAnsi"/>
          <w:sz w:val="24"/>
          <w:szCs w:val="24"/>
        </w:rPr>
        <w:t>(exag</w:t>
      </w:r>
      <w:r w:rsidR="00232730">
        <w:rPr>
          <w:rFonts w:cstheme="minorHAnsi"/>
          <w:sz w:val="24"/>
          <w:szCs w:val="24"/>
        </w:rPr>
        <w:t>ge</w:t>
      </w:r>
      <w:r>
        <w:rPr>
          <w:rFonts w:cstheme="minorHAnsi"/>
          <w:sz w:val="24"/>
          <w:szCs w:val="24"/>
        </w:rPr>
        <w:t>ration</w:t>
      </w:r>
      <w:r>
        <w:rPr>
          <w:rFonts w:cstheme="minorHAnsi" w:hint="cs"/>
          <w:sz w:val="24"/>
          <w:szCs w:val="24"/>
          <w:rtl/>
        </w:rPr>
        <w:t xml:space="preserve"> سازه ای ادبی و مبتنی بر "تخیل" هنری است و آنچه را </w:t>
      </w:r>
      <w:r w:rsidR="00991FF2">
        <w:rPr>
          <w:rFonts w:cstheme="minorHAnsi" w:hint="cs"/>
          <w:sz w:val="24"/>
          <w:szCs w:val="24"/>
          <w:rtl/>
        </w:rPr>
        <w:t>"</w:t>
      </w:r>
      <w:r>
        <w:rPr>
          <w:rFonts w:cstheme="minorHAnsi" w:hint="cs"/>
          <w:sz w:val="24"/>
          <w:szCs w:val="24"/>
          <w:rtl/>
        </w:rPr>
        <w:t>بیرونی</w:t>
      </w:r>
      <w:r w:rsidR="00991FF2">
        <w:rPr>
          <w:rFonts w:cstheme="minorHAnsi" w:hint="cs"/>
          <w:sz w:val="24"/>
          <w:szCs w:val="24"/>
          <w:rtl/>
        </w:rPr>
        <w:t>"</w:t>
      </w:r>
      <w:r>
        <w:rPr>
          <w:rFonts w:cstheme="minorHAnsi" w:hint="cs"/>
          <w:sz w:val="24"/>
          <w:szCs w:val="24"/>
          <w:rtl/>
        </w:rPr>
        <w:t xml:space="preserve"> و عینی است و تنها جنبه و ارزش "خبری" و "ارجاعی" دارد، به عنصر و سازه ای "درونی" </w:t>
      </w:r>
      <w:r w:rsidR="00991FF2">
        <w:rPr>
          <w:rFonts w:cstheme="minorHAnsi" w:hint="cs"/>
          <w:sz w:val="24"/>
          <w:szCs w:val="24"/>
          <w:rtl/>
        </w:rPr>
        <w:t xml:space="preserve">و "هنری" تبدیل می کند. "تاریخ" و "واقعگرایی" با "عین" سر و کار دارد اما "حماسه" و "طنز" تنها با "ذهن" و "اغراق" به اثری هنری فرامیرود. </w:t>
      </w:r>
      <w:r w:rsidR="00232730">
        <w:rPr>
          <w:rFonts w:cstheme="minorHAnsi" w:hint="cs"/>
          <w:sz w:val="24"/>
          <w:szCs w:val="24"/>
          <w:rtl/>
        </w:rPr>
        <w:t>"داستایوسکی" (</w:t>
      </w:r>
      <w:r w:rsidR="00232730">
        <w:rPr>
          <w:rFonts w:cstheme="minorHAnsi"/>
          <w:sz w:val="24"/>
          <w:szCs w:val="24"/>
        </w:rPr>
        <w:t>(Dastoyevsky</w:t>
      </w:r>
      <w:r w:rsidR="00232730">
        <w:rPr>
          <w:rFonts w:cstheme="minorHAnsi" w:hint="cs"/>
          <w:sz w:val="24"/>
          <w:szCs w:val="24"/>
          <w:rtl/>
        </w:rPr>
        <w:t xml:space="preserve"> می نویسد:</w:t>
      </w:r>
    </w:p>
    <w:p w:rsidR="00232730" w:rsidRDefault="00CA4CCD" w:rsidP="00B20C87">
      <w:pPr>
        <w:spacing w:line="360" w:lineRule="auto"/>
        <w:jc w:val="both"/>
        <w:rPr>
          <w:rFonts w:cstheme="minorHAnsi"/>
          <w:sz w:val="24"/>
          <w:szCs w:val="24"/>
          <w:rtl/>
        </w:rPr>
      </w:pPr>
      <w:r>
        <w:rPr>
          <w:rFonts w:cstheme="minorHAnsi" w:hint="cs"/>
          <w:sz w:val="24"/>
          <w:szCs w:val="24"/>
          <w:rtl/>
        </w:rPr>
        <w:t xml:space="preserve">    " تمامی هنر تا اندازه ای، با اغراق توأم است، ولی حدود آن را نباید بیش از این، گسترش داد. چهره نگاران به خوبی از این مسأله آگاهند؛ مثلاً فرض کنیم که الگوی تصویر، بینی نسبتاً بزرگی دارد. برای ایجاد حد اکثر شباهت ممکن، بینی را باید کمی بزرگتر نقش کرد ولی بیش از این، کوچکترین اغراق هم، تصویر را به کاریکاتور مبدّل خواهد کرد " (سیلایف، 1352، 153-152).</w:t>
      </w:r>
    </w:p>
    <w:p w:rsidR="00CE01FA" w:rsidRPr="00304813" w:rsidRDefault="00B20C87" w:rsidP="00F172B9">
      <w:pPr>
        <w:spacing w:line="360" w:lineRule="auto"/>
        <w:jc w:val="both"/>
        <w:rPr>
          <w:rFonts w:cstheme="minorHAnsi"/>
          <w:sz w:val="24"/>
          <w:szCs w:val="24"/>
          <w:rtl/>
        </w:rPr>
      </w:pPr>
      <w:r>
        <w:rPr>
          <w:rFonts w:cstheme="minorHAnsi" w:hint="cs"/>
          <w:sz w:val="24"/>
          <w:szCs w:val="24"/>
          <w:rtl/>
        </w:rPr>
        <w:t xml:space="preserve">    </w:t>
      </w:r>
      <w:r w:rsidR="00DD4255">
        <w:rPr>
          <w:rFonts w:cstheme="minorHAnsi" w:hint="cs"/>
          <w:sz w:val="24"/>
          <w:szCs w:val="24"/>
          <w:rtl/>
        </w:rPr>
        <w:t>اما "اغراق" خود دو گونه است. شاید یکی از بهترین تعریفها را از این گونه های برخورد هنرمند با واقعیت بیرونی "نظامی عروضی" در "چهار مقاله" گفته باشد که میگوید</w:t>
      </w:r>
      <w:r>
        <w:rPr>
          <w:rFonts w:cstheme="minorHAnsi" w:hint="cs"/>
          <w:sz w:val="24"/>
          <w:szCs w:val="24"/>
          <w:rtl/>
        </w:rPr>
        <w:t>:</w:t>
      </w:r>
      <w:r w:rsidR="00DD4255">
        <w:rPr>
          <w:rFonts w:cstheme="minorHAnsi" w:hint="cs"/>
          <w:sz w:val="24"/>
          <w:szCs w:val="24"/>
          <w:rtl/>
        </w:rPr>
        <w:t xml:space="preserve"> شاعر کسی است که بتواند " معانی خُرد را بزرگ و معانی بزرگ را خُرد نشان دهد. " </w:t>
      </w:r>
      <w:r>
        <w:rPr>
          <w:rFonts w:cstheme="minorHAnsi" w:hint="cs"/>
          <w:sz w:val="24"/>
          <w:szCs w:val="24"/>
          <w:rtl/>
        </w:rPr>
        <w:t xml:space="preserve">در این حال "اغراق" به دو گونه بخش می شود. نخست، وقتی است که </w:t>
      </w:r>
      <w:r w:rsidR="004761BD">
        <w:rPr>
          <w:rFonts w:cstheme="minorHAnsi" w:hint="cs"/>
          <w:sz w:val="24"/>
          <w:szCs w:val="24"/>
          <w:rtl/>
        </w:rPr>
        <w:t>ما شخص یا پدیده ای را بیش از آنچه می نماید، تصویر یا توصیف کنیم که به آن "اغراق بلاغی" (</w:t>
      </w:r>
      <w:r w:rsidR="004761BD">
        <w:rPr>
          <w:rFonts w:cstheme="minorHAnsi"/>
          <w:sz w:val="24"/>
          <w:szCs w:val="24"/>
        </w:rPr>
        <w:t>hyperbole</w:t>
      </w:r>
      <w:r w:rsidR="004761BD">
        <w:rPr>
          <w:rFonts w:cstheme="minorHAnsi" w:hint="cs"/>
          <w:sz w:val="24"/>
          <w:szCs w:val="24"/>
          <w:rtl/>
        </w:rPr>
        <w:t xml:space="preserve">) میگویند؛ مثلاً وقتی در توصیف "افراسیاب" بگوییم: " شود کوه آهن چو دریای آب / اگر بشنود نام افراسیاب " که گونه ای </w:t>
      </w:r>
      <w:r w:rsidR="009B7BEA">
        <w:rPr>
          <w:rFonts w:cstheme="minorHAnsi" w:hint="cs"/>
          <w:sz w:val="24"/>
          <w:szCs w:val="24"/>
          <w:rtl/>
        </w:rPr>
        <w:t>"</w:t>
      </w:r>
      <w:r w:rsidR="004761BD">
        <w:rPr>
          <w:rFonts w:cstheme="minorHAnsi" w:hint="cs"/>
          <w:sz w:val="24"/>
          <w:szCs w:val="24"/>
          <w:rtl/>
        </w:rPr>
        <w:t>درشت نمایی مفرط</w:t>
      </w:r>
      <w:r w:rsidR="009B7BEA">
        <w:rPr>
          <w:rFonts w:cstheme="minorHAnsi" w:hint="cs"/>
          <w:sz w:val="24"/>
          <w:szCs w:val="24"/>
          <w:rtl/>
        </w:rPr>
        <w:t>"</w:t>
      </w:r>
      <w:r w:rsidR="004761BD">
        <w:rPr>
          <w:rFonts w:cstheme="minorHAnsi" w:hint="cs"/>
          <w:sz w:val="24"/>
          <w:szCs w:val="24"/>
          <w:rtl/>
        </w:rPr>
        <w:t xml:space="preserve"> </w:t>
      </w:r>
      <w:r w:rsidR="009B7BEA">
        <w:rPr>
          <w:rFonts w:cstheme="minorHAnsi" w:hint="cs"/>
          <w:sz w:val="24"/>
          <w:szCs w:val="24"/>
          <w:rtl/>
        </w:rPr>
        <w:t>(</w:t>
      </w:r>
      <w:r w:rsidR="009B7BEA">
        <w:rPr>
          <w:rFonts w:cstheme="minorHAnsi"/>
          <w:sz w:val="24"/>
          <w:szCs w:val="24"/>
        </w:rPr>
        <w:t>bold overstatement</w:t>
      </w:r>
      <w:r w:rsidR="009B7BEA">
        <w:rPr>
          <w:rFonts w:cstheme="minorHAnsi" w:hint="cs"/>
          <w:sz w:val="24"/>
          <w:szCs w:val="24"/>
          <w:rtl/>
        </w:rPr>
        <w:t xml:space="preserve">) </w:t>
      </w:r>
      <w:r w:rsidR="004761BD">
        <w:rPr>
          <w:rFonts w:cstheme="minorHAnsi" w:hint="cs"/>
          <w:sz w:val="24"/>
          <w:szCs w:val="24"/>
          <w:rtl/>
        </w:rPr>
        <w:t>یا "اغراق غیر معقول" (</w:t>
      </w:r>
      <w:r w:rsidR="004761BD">
        <w:rPr>
          <w:rFonts w:cstheme="minorHAnsi"/>
          <w:sz w:val="24"/>
          <w:szCs w:val="24"/>
        </w:rPr>
        <w:t>(extravagant exaggeration</w:t>
      </w:r>
      <w:r w:rsidR="004761BD">
        <w:rPr>
          <w:rFonts w:cstheme="minorHAnsi" w:hint="cs"/>
          <w:sz w:val="24"/>
          <w:szCs w:val="24"/>
          <w:rtl/>
        </w:rPr>
        <w:t xml:space="preserve"> است</w:t>
      </w:r>
      <w:r w:rsidR="00E4469F">
        <w:rPr>
          <w:rFonts w:cstheme="minorHAnsi" w:hint="cs"/>
          <w:sz w:val="24"/>
          <w:szCs w:val="24"/>
          <w:rtl/>
        </w:rPr>
        <w:t xml:space="preserve"> (آبرامز</w:t>
      </w:r>
      <w:r w:rsidR="009B7BEA">
        <w:rPr>
          <w:rFonts w:cstheme="minorHAnsi" w:hint="cs"/>
          <w:sz w:val="24"/>
          <w:szCs w:val="24"/>
          <w:rtl/>
        </w:rPr>
        <w:t>، 1991، 85). گونه ی دیگر، هنگامی است که سوژه ای را بیش از آنچه هست،  "کوچک انگاری" (</w:t>
      </w:r>
      <w:r w:rsidR="009B7BEA">
        <w:rPr>
          <w:rFonts w:cstheme="minorHAnsi"/>
          <w:sz w:val="24"/>
          <w:szCs w:val="24"/>
        </w:rPr>
        <w:t>(lessening</w:t>
      </w:r>
      <w:r w:rsidR="009B7BEA">
        <w:rPr>
          <w:rFonts w:cstheme="minorHAnsi" w:hint="cs"/>
          <w:sz w:val="24"/>
          <w:szCs w:val="24"/>
          <w:rtl/>
        </w:rPr>
        <w:t xml:space="preserve"> کرده "خوارمایه" سازیم که در یونانی</w:t>
      </w:r>
      <w:r w:rsidR="00533D41">
        <w:rPr>
          <w:rFonts w:cstheme="minorHAnsi" w:hint="cs"/>
          <w:sz w:val="24"/>
          <w:szCs w:val="24"/>
          <w:rtl/>
        </w:rPr>
        <w:t xml:space="preserve"> به آن</w:t>
      </w:r>
      <w:r w:rsidR="009B7BEA">
        <w:rPr>
          <w:rFonts w:cstheme="minorHAnsi" w:hint="cs"/>
          <w:sz w:val="24"/>
          <w:szCs w:val="24"/>
          <w:rtl/>
        </w:rPr>
        <w:t xml:space="preserve"> (</w:t>
      </w:r>
      <w:r w:rsidR="009B7BEA">
        <w:rPr>
          <w:rFonts w:cstheme="minorHAnsi"/>
          <w:sz w:val="24"/>
          <w:szCs w:val="24"/>
        </w:rPr>
        <w:t>miosis</w:t>
      </w:r>
      <w:r w:rsidR="00F172B9">
        <w:rPr>
          <w:rFonts w:cstheme="minorHAnsi" w:hint="cs"/>
          <w:sz w:val="24"/>
          <w:szCs w:val="24"/>
          <w:rtl/>
        </w:rPr>
        <w:t xml:space="preserve">) میگویند؛ مثل وقتی </w:t>
      </w:r>
      <w:r w:rsidR="009B7BEA">
        <w:rPr>
          <w:rFonts w:cstheme="minorHAnsi" w:hint="cs"/>
          <w:sz w:val="24"/>
          <w:szCs w:val="24"/>
          <w:rtl/>
        </w:rPr>
        <w:t xml:space="preserve">که </w:t>
      </w:r>
      <w:r w:rsidR="00F172B9">
        <w:rPr>
          <w:rFonts w:cstheme="minorHAnsi" w:hint="cs"/>
          <w:sz w:val="24"/>
          <w:szCs w:val="24"/>
          <w:rtl/>
        </w:rPr>
        <w:t>به چیزی که "عالی" است، بگوییم: "ه</w:t>
      </w:r>
      <w:r w:rsidR="00437CD8">
        <w:rPr>
          <w:rFonts w:cstheme="minorHAnsi" w:hint="cs"/>
          <w:sz w:val="24"/>
          <w:szCs w:val="24"/>
          <w:rtl/>
        </w:rPr>
        <w:t>ِ</w:t>
      </w:r>
      <w:r w:rsidR="00F172B9">
        <w:rPr>
          <w:rFonts w:cstheme="minorHAnsi" w:hint="cs"/>
          <w:sz w:val="24"/>
          <w:szCs w:val="24"/>
          <w:rtl/>
        </w:rPr>
        <w:t xml:space="preserve">ی! بَدَک </w:t>
      </w:r>
      <w:r w:rsidR="00437CD8">
        <w:rPr>
          <w:rFonts w:cstheme="minorHAnsi" w:hint="cs"/>
          <w:sz w:val="24"/>
          <w:szCs w:val="24"/>
          <w:rtl/>
        </w:rPr>
        <w:t>نیست"  (</w:t>
      </w:r>
      <w:r w:rsidR="00F172B9">
        <w:rPr>
          <w:rFonts w:cstheme="minorHAnsi" w:hint="cs"/>
          <w:sz w:val="24"/>
          <w:szCs w:val="24"/>
          <w:rtl/>
        </w:rPr>
        <w:t xml:space="preserve">کادن، 1984، 366). </w:t>
      </w:r>
    </w:p>
    <w:p w:rsidR="00B228E7" w:rsidRDefault="007F5821" w:rsidP="007F5821">
      <w:pPr>
        <w:spacing w:line="360" w:lineRule="auto"/>
        <w:jc w:val="both"/>
        <w:rPr>
          <w:rFonts w:cstheme="minorHAnsi"/>
          <w:sz w:val="24"/>
          <w:szCs w:val="24"/>
          <w:rtl/>
        </w:rPr>
      </w:pPr>
      <w:r>
        <w:rPr>
          <w:rFonts w:cstheme="minorHAnsi" w:hint="cs"/>
          <w:sz w:val="24"/>
          <w:szCs w:val="24"/>
          <w:rtl/>
        </w:rPr>
        <w:t xml:space="preserve">  </w:t>
      </w:r>
      <w:r w:rsidR="00533D41">
        <w:rPr>
          <w:rFonts w:cstheme="minorHAnsi" w:hint="cs"/>
          <w:sz w:val="24"/>
          <w:szCs w:val="24"/>
          <w:rtl/>
        </w:rPr>
        <w:t xml:space="preserve">   </w:t>
      </w:r>
      <w:r w:rsidR="00A42403">
        <w:rPr>
          <w:rFonts w:cstheme="minorHAnsi" w:hint="cs"/>
          <w:sz w:val="24"/>
          <w:szCs w:val="24"/>
          <w:rtl/>
        </w:rPr>
        <w:t xml:space="preserve">در نوع ادبی "طنز" در وجه غالب، بر نقطه ضعفهای شخصیت تأکید می شود و از راه بزرگ نمایی، این نقطه ضعفها را باید چندان بزرگ نمایی کرد تا چشمگیر به نظر آید. </w:t>
      </w:r>
      <w:r w:rsidR="00B228E7">
        <w:rPr>
          <w:rFonts w:cstheme="minorHAnsi" w:hint="cs"/>
          <w:sz w:val="24"/>
          <w:szCs w:val="24"/>
          <w:rtl/>
        </w:rPr>
        <w:t>"رابرت هریس" (</w:t>
      </w:r>
      <w:r w:rsidR="00B228E7">
        <w:rPr>
          <w:rFonts w:cstheme="minorHAnsi"/>
          <w:sz w:val="24"/>
          <w:szCs w:val="24"/>
        </w:rPr>
        <w:t>R. Harris</w:t>
      </w:r>
      <w:r w:rsidR="00B228E7">
        <w:rPr>
          <w:rFonts w:cstheme="minorHAnsi" w:hint="cs"/>
          <w:sz w:val="24"/>
          <w:szCs w:val="24"/>
          <w:rtl/>
        </w:rPr>
        <w:t>) می نویسد:</w:t>
      </w:r>
    </w:p>
    <w:p w:rsidR="00B228E7" w:rsidRDefault="00B228E7" w:rsidP="007F5821">
      <w:pPr>
        <w:spacing w:line="360" w:lineRule="auto"/>
        <w:jc w:val="both"/>
        <w:rPr>
          <w:rFonts w:cstheme="minorHAnsi"/>
          <w:sz w:val="24"/>
          <w:szCs w:val="24"/>
          <w:rtl/>
        </w:rPr>
      </w:pPr>
      <w:r>
        <w:rPr>
          <w:rFonts w:cstheme="minorHAnsi" w:hint="cs"/>
          <w:sz w:val="24"/>
          <w:szCs w:val="24"/>
          <w:rtl/>
        </w:rPr>
        <w:t xml:space="preserve">   " اغراق، یکی از شگردهای اساسی در طنز است و هدف از کاربرد آن، این است که وجود عیب و ایرادها را در کسی یا موقعیتی، مورد تأکید قرار دهد، زیرا درک و قبول عیب و نقص، مقدم بر مبارزه با آن و چاره گری برای محو آن است. طنزپرداز، از یک مورد خطا، تصویری مبالغه آمیز ترسیم میکند و الب</w:t>
      </w:r>
      <w:r w:rsidR="00CD129D">
        <w:rPr>
          <w:rFonts w:cstheme="minorHAnsi" w:hint="cs"/>
          <w:sz w:val="24"/>
          <w:szCs w:val="24"/>
          <w:rtl/>
        </w:rPr>
        <w:t>ت</w:t>
      </w:r>
      <w:r>
        <w:rPr>
          <w:rFonts w:cstheme="minorHAnsi" w:hint="cs"/>
          <w:sz w:val="24"/>
          <w:szCs w:val="24"/>
          <w:rtl/>
        </w:rPr>
        <w:t xml:space="preserve">ه هدفش، این است که آنچه را مرئی و محسوس نیست، قابل رؤیت کند تا سپس بتواند با امور ناپسند مبارزه کند " (هریس، </w:t>
      </w:r>
      <w:r w:rsidR="00D638BC">
        <w:rPr>
          <w:rFonts w:cstheme="minorHAnsi" w:hint="cs"/>
          <w:sz w:val="24"/>
          <w:szCs w:val="24"/>
          <w:rtl/>
        </w:rPr>
        <w:t>2004).</w:t>
      </w:r>
    </w:p>
    <w:p w:rsidR="00A0688D" w:rsidRDefault="003E12C8" w:rsidP="00CD129D">
      <w:pPr>
        <w:spacing w:line="360" w:lineRule="auto"/>
        <w:jc w:val="both"/>
        <w:rPr>
          <w:rFonts w:cstheme="minorHAnsi"/>
          <w:sz w:val="24"/>
          <w:szCs w:val="24"/>
          <w:rtl/>
        </w:rPr>
      </w:pPr>
      <w:r>
        <w:rPr>
          <w:rFonts w:cstheme="minorHAnsi" w:hint="cs"/>
          <w:sz w:val="24"/>
          <w:szCs w:val="24"/>
          <w:rtl/>
        </w:rPr>
        <w:lastRenderedPageBreak/>
        <w:t xml:space="preserve">      </w:t>
      </w:r>
      <w:r w:rsidR="00A42403">
        <w:rPr>
          <w:rFonts w:cstheme="minorHAnsi" w:hint="cs"/>
          <w:sz w:val="24"/>
          <w:szCs w:val="24"/>
          <w:rtl/>
        </w:rPr>
        <w:t xml:space="preserve">در زندگی روزمره، آدمی به این نقطه ضعفها و سویه های منفی شخصیت و امور عادت میکند و هر چیز، "عادی" و "پیش پا افتاده" می شود. کار طنزنویس این است که </w:t>
      </w:r>
      <w:r w:rsidR="00A0688D">
        <w:rPr>
          <w:rFonts w:cstheme="minorHAnsi" w:hint="cs"/>
          <w:sz w:val="24"/>
          <w:szCs w:val="24"/>
          <w:rtl/>
        </w:rPr>
        <w:t>شگرد "اغراق" و "موضوع" یا "شخص" مورد نظر را چندان بزرگ نمایی باید کند که حتی چشم و ذهن معتاد شده، مسأله را جدّی تر از آنچه باید، ببیند تا برایش "تازه" و "طُرفه" به نظر آید. این نیّت با تلفیق دو گونه اغراق ممکن می شود؛ یعنی نویسنده، صفتی را در شخصیت چندان بزرگ نمایی میکند تا نقطه ضعفش را به رخ خواننده و مخاطب بکشد؛ نه این که بخواهد آن را بستاید. میخواهد شخصیت و سویه ی منفی منش او را بزرگ نمایی کند تا آن را بنکوهد. "قاری اشکمبه" پیش سرتراش میرود تا موی سر بسترد. به "بزرگ نمایی" نقطه ضعف و در همان حال "کوچک نمایی" و "خوارمایه سازی" خود شخصیت داستان دقت کنیم:</w:t>
      </w:r>
    </w:p>
    <w:p w:rsidR="00AC525F" w:rsidRPr="00AC525F" w:rsidRDefault="00A0688D" w:rsidP="007F5821">
      <w:pPr>
        <w:spacing w:line="360" w:lineRule="auto"/>
        <w:jc w:val="both"/>
        <w:rPr>
          <w:rFonts w:cstheme="minorHAnsi"/>
          <w:b/>
          <w:bCs/>
          <w:sz w:val="20"/>
          <w:szCs w:val="20"/>
          <w:rtl/>
        </w:rPr>
      </w:pPr>
      <w:r w:rsidRPr="00AC525F">
        <w:rPr>
          <w:rFonts w:cstheme="minorHAnsi" w:hint="cs"/>
          <w:b/>
          <w:bCs/>
          <w:sz w:val="20"/>
          <w:szCs w:val="20"/>
          <w:rtl/>
        </w:rPr>
        <w:t xml:space="preserve">    " </w:t>
      </w:r>
      <w:r w:rsidR="006B277C" w:rsidRPr="00AC525F">
        <w:rPr>
          <w:rFonts w:cstheme="minorHAnsi" w:hint="cs"/>
          <w:b/>
          <w:bCs/>
          <w:sz w:val="20"/>
          <w:szCs w:val="20"/>
          <w:rtl/>
        </w:rPr>
        <w:t>من خواه در یک هفته یک بار موی سر گیرم، خواه در دو ماه، این کار من است و به شما هیچ دخل ندارد. موی سر من خواه بلند باشد خواه پست، شما یک بار تیغ میرانید و برای موی سر بلند، دو بار تیغ نمیرانید که خدمت بر زیاد کرده باشید. اگر من</w:t>
      </w:r>
      <w:r w:rsidR="00AC525F" w:rsidRPr="00AC525F">
        <w:rPr>
          <w:rFonts w:cstheme="minorHAnsi" w:hint="cs"/>
          <w:b/>
          <w:bCs/>
          <w:sz w:val="20"/>
          <w:szCs w:val="20"/>
          <w:rtl/>
        </w:rPr>
        <w:t xml:space="preserve"> به شما نسبت به دیگران کمتر مزد</w:t>
      </w:r>
      <w:r w:rsidR="006B277C" w:rsidRPr="00AC525F">
        <w:rPr>
          <w:rFonts w:cstheme="minorHAnsi" w:hint="cs"/>
          <w:b/>
          <w:bCs/>
          <w:sz w:val="20"/>
          <w:szCs w:val="20"/>
          <w:rtl/>
        </w:rPr>
        <w:t xml:space="preserve"> داده باشم، شما به شکایت کردن حق ندارید، زیرا خودتان دیده اید که نیمه ی سرِ من، بی موی است و شما به آنجا هیچ تیغ نمیرانید. بنابراین در وقت مزد گرفتن، همین نقطه را به نظر گرفتنان لازم است. </w:t>
      </w:r>
      <w:r w:rsidR="00AC525F" w:rsidRPr="00AC525F">
        <w:rPr>
          <w:rFonts w:cstheme="minorHAnsi" w:hint="cs"/>
          <w:b/>
          <w:bCs/>
          <w:sz w:val="20"/>
          <w:szCs w:val="20"/>
          <w:rtl/>
        </w:rPr>
        <w:t>. . در آینده، پول دو موی سر [زدن] را یکجا میدهم " (26-24).</w:t>
      </w:r>
    </w:p>
    <w:p w:rsidR="00F13FE9" w:rsidRDefault="00A0688D" w:rsidP="007F5821">
      <w:pPr>
        <w:spacing w:line="360" w:lineRule="auto"/>
        <w:jc w:val="both"/>
        <w:rPr>
          <w:rFonts w:cstheme="minorHAnsi"/>
          <w:sz w:val="24"/>
          <w:szCs w:val="24"/>
          <w:rtl/>
        </w:rPr>
      </w:pPr>
      <w:r>
        <w:rPr>
          <w:rFonts w:cstheme="minorHAnsi" w:hint="cs"/>
          <w:sz w:val="24"/>
          <w:szCs w:val="24"/>
          <w:rtl/>
        </w:rPr>
        <w:t xml:space="preserve"> </w:t>
      </w:r>
      <w:r w:rsidR="00AC525F">
        <w:rPr>
          <w:rFonts w:cstheme="minorHAnsi" w:hint="cs"/>
          <w:sz w:val="24"/>
          <w:szCs w:val="24"/>
          <w:rtl/>
        </w:rPr>
        <w:t xml:space="preserve">     نویسنده برای بزرگ نمایی مراتب خسّت و مالدوستی "قاری اشکمبه" </w:t>
      </w:r>
      <w:r w:rsidR="004C4E65">
        <w:rPr>
          <w:rFonts w:cstheme="minorHAnsi" w:hint="cs"/>
          <w:sz w:val="24"/>
          <w:szCs w:val="24"/>
          <w:rtl/>
        </w:rPr>
        <w:t>نخست میگوید که بخ</w:t>
      </w:r>
      <w:r w:rsidR="00AC525F">
        <w:rPr>
          <w:rFonts w:cstheme="minorHAnsi" w:hint="cs"/>
          <w:sz w:val="24"/>
          <w:szCs w:val="24"/>
          <w:rtl/>
        </w:rPr>
        <w:t xml:space="preserve">شی از موی سر مشتری ریخته شده و لابد سرتراش نیازی ندارد آن بخش را بتراشد. سپس </w:t>
      </w:r>
      <w:r w:rsidR="004C4E65">
        <w:rPr>
          <w:rFonts w:cstheme="minorHAnsi" w:hint="cs"/>
          <w:sz w:val="24"/>
          <w:szCs w:val="24"/>
          <w:rtl/>
        </w:rPr>
        <w:t>می افزاید</w:t>
      </w:r>
      <w:r w:rsidR="00AC525F">
        <w:rPr>
          <w:rFonts w:cstheme="minorHAnsi" w:hint="cs"/>
          <w:sz w:val="24"/>
          <w:szCs w:val="24"/>
          <w:rtl/>
        </w:rPr>
        <w:t xml:space="preserve"> مشتری نیز به همین دلیل، دستمزد سرتراش را نیمه حساب میکند. پیشتر "قاری اشکمبه" همان نیمه را فی المجلس میداده اما اکنون چون سرتراش میگوید همگان هر هفته یک بار موی سر میتراشند و شما هر ماه یک بار، بر او گران آمده، همان نیمه </w:t>
      </w:r>
      <w:r w:rsidR="00CD129D">
        <w:rPr>
          <w:rFonts w:cstheme="minorHAnsi" w:hint="cs"/>
          <w:sz w:val="24"/>
          <w:szCs w:val="24"/>
          <w:rtl/>
        </w:rPr>
        <w:t xml:space="preserve">ی </w:t>
      </w:r>
      <w:r w:rsidR="00AC525F">
        <w:rPr>
          <w:rFonts w:cstheme="minorHAnsi" w:hint="cs"/>
          <w:sz w:val="24"/>
          <w:szCs w:val="24"/>
          <w:rtl/>
        </w:rPr>
        <w:t xml:space="preserve">دستمزد را </w:t>
      </w:r>
      <w:r w:rsidR="00CD129D">
        <w:rPr>
          <w:rFonts w:cstheme="minorHAnsi" w:hint="cs"/>
          <w:sz w:val="24"/>
          <w:szCs w:val="24"/>
          <w:rtl/>
        </w:rPr>
        <w:t xml:space="preserve">هم </w:t>
      </w:r>
      <w:r w:rsidR="00AC525F">
        <w:rPr>
          <w:rFonts w:cstheme="minorHAnsi" w:hint="cs"/>
          <w:sz w:val="24"/>
          <w:szCs w:val="24"/>
          <w:rtl/>
        </w:rPr>
        <w:t>نمیدهد و میگوید دفعه ی بعد، دستمزد یک بار سرتراشی را به طور کامل خواهد داد. راوی به این ترتیب، به "خوارمایگی" اغراق آمیز "قاری اشکمبه" می پردازد.</w:t>
      </w:r>
      <w:r w:rsidR="005B7FB0">
        <w:rPr>
          <w:rFonts w:cstheme="minorHAnsi" w:hint="cs"/>
          <w:sz w:val="24"/>
          <w:szCs w:val="24"/>
          <w:rtl/>
        </w:rPr>
        <w:t xml:space="preserve"> </w:t>
      </w:r>
    </w:p>
    <w:p w:rsidR="003737FF" w:rsidRDefault="00F13FE9" w:rsidP="003737FF">
      <w:pPr>
        <w:spacing w:line="360" w:lineRule="auto"/>
        <w:jc w:val="both"/>
        <w:rPr>
          <w:rFonts w:cstheme="minorHAnsi"/>
          <w:sz w:val="24"/>
          <w:szCs w:val="24"/>
          <w:rtl/>
        </w:rPr>
      </w:pPr>
      <w:r>
        <w:rPr>
          <w:rFonts w:cstheme="minorHAnsi" w:hint="cs"/>
          <w:sz w:val="24"/>
          <w:szCs w:val="24"/>
          <w:rtl/>
        </w:rPr>
        <w:t xml:space="preserve">    در "حاجی آقا" </w:t>
      </w:r>
      <w:r w:rsidR="004C4E65">
        <w:rPr>
          <w:rFonts w:cstheme="minorHAnsi" w:hint="cs"/>
          <w:sz w:val="24"/>
          <w:szCs w:val="24"/>
          <w:rtl/>
        </w:rPr>
        <w:t>نیز "بزرگ نمایی" همان درشت نمایی نقطه ضعف این یا آن شخصیت است اما در هم</w:t>
      </w:r>
      <w:r w:rsidR="005B7FB0">
        <w:rPr>
          <w:rFonts w:cstheme="minorHAnsi" w:hint="cs"/>
          <w:sz w:val="24"/>
          <w:szCs w:val="24"/>
          <w:rtl/>
        </w:rPr>
        <w:t>ا</w:t>
      </w:r>
      <w:r w:rsidR="004C4E65">
        <w:rPr>
          <w:rFonts w:cstheme="minorHAnsi" w:hint="cs"/>
          <w:sz w:val="24"/>
          <w:szCs w:val="24"/>
          <w:rtl/>
        </w:rPr>
        <w:t xml:space="preserve">ن حال، هدف "کوچک انگاری" و "خوارمایه سازی" شخصیت یا کسانی </w:t>
      </w:r>
      <w:r w:rsidR="005B7FB0">
        <w:rPr>
          <w:rFonts w:cstheme="minorHAnsi" w:hint="cs"/>
          <w:sz w:val="24"/>
          <w:szCs w:val="24"/>
          <w:rtl/>
        </w:rPr>
        <w:t>ا</w:t>
      </w:r>
      <w:r w:rsidR="004C4E65">
        <w:rPr>
          <w:rFonts w:cstheme="minorHAnsi" w:hint="cs"/>
          <w:sz w:val="24"/>
          <w:szCs w:val="24"/>
          <w:rtl/>
        </w:rPr>
        <w:t>ست که</w:t>
      </w:r>
      <w:r w:rsidR="00552618">
        <w:rPr>
          <w:rFonts w:cstheme="minorHAnsi" w:hint="cs"/>
          <w:sz w:val="24"/>
          <w:szCs w:val="24"/>
          <w:rtl/>
        </w:rPr>
        <w:t xml:space="preserve"> به این اوصاف و نعوت، موصوفند. </w:t>
      </w:r>
      <w:r w:rsidR="005B7FB0">
        <w:rPr>
          <w:rFonts w:cstheme="minorHAnsi" w:hint="cs"/>
          <w:sz w:val="24"/>
          <w:szCs w:val="24"/>
          <w:rtl/>
        </w:rPr>
        <w:t>"حاجی آقا" خود میداند خسیس است و ناخودآگاه در دادگاه وجدان اخلاقی، خود را به داشتن این صفت می نکوهد اما خود شخصاً به آن اعتراف نمیکند؛ بلکه با "فرافکنی" (</w:t>
      </w:r>
      <w:r w:rsidR="005B7FB0">
        <w:rPr>
          <w:rFonts w:cstheme="minorHAnsi"/>
          <w:sz w:val="24"/>
          <w:szCs w:val="24"/>
        </w:rPr>
        <w:t>(projection</w:t>
      </w:r>
      <w:r w:rsidR="005B7FB0">
        <w:rPr>
          <w:rFonts w:cstheme="minorHAnsi" w:hint="cs"/>
          <w:sz w:val="24"/>
          <w:szCs w:val="24"/>
          <w:rtl/>
        </w:rPr>
        <w:t xml:space="preserve"> همی</w:t>
      </w:r>
      <w:r w:rsidR="003737FF">
        <w:rPr>
          <w:rFonts w:cstheme="minorHAnsi" w:hint="cs"/>
          <w:sz w:val="24"/>
          <w:szCs w:val="24"/>
          <w:rtl/>
        </w:rPr>
        <w:t xml:space="preserve">ن صفت را در دیگری، سرزنش میکند و مثلاً </w:t>
      </w:r>
      <w:r w:rsidR="007F2DCF">
        <w:rPr>
          <w:rFonts w:cstheme="minorHAnsi" w:hint="cs"/>
          <w:sz w:val="24"/>
          <w:szCs w:val="24"/>
          <w:rtl/>
        </w:rPr>
        <w:t>میگوید "وزیر</w:t>
      </w:r>
      <w:r w:rsidR="007C4C55">
        <w:rPr>
          <w:rFonts w:cstheme="minorHAnsi" w:hint="cs"/>
          <w:sz w:val="24"/>
          <w:szCs w:val="24"/>
          <w:rtl/>
        </w:rPr>
        <w:t xml:space="preserve"> مالیه" یک استکان چای را با یک قند می خورد</w:t>
      </w:r>
      <w:r w:rsidR="003737FF">
        <w:rPr>
          <w:rFonts w:cstheme="minorHAnsi" w:hint="cs"/>
          <w:sz w:val="24"/>
          <w:szCs w:val="24"/>
          <w:rtl/>
        </w:rPr>
        <w:t>:</w:t>
      </w:r>
    </w:p>
    <w:p w:rsidR="003737FF" w:rsidRPr="00F6189F" w:rsidRDefault="003737FF" w:rsidP="003737FF">
      <w:pPr>
        <w:spacing w:line="360" w:lineRule="auto"/>
        <w:jc w:val="both"/>
        <w:rPr>
          <w:rFonts w:cstheme="minorHAnsi"/>
          <w:b/>
          <w:bCs/>
          <w:sz w:val="20"/>
          <w:szCs w:val="20"/>
          <w:rtl/>
        </w:rPr>
      </w:pPr>
      <w:r w:rsidRPr="00F6189F">
        <w:rPr>
          <w:rFonts w:cstheme="minorHAnsi" w:hint="cs"/>
          <w:b/>
          <w:bCs/>
          <w:sz w:val="20"/>
          <w:szCs w:val="20"/>
          <w:rtl/>
        </w:rPr>
        <w:t xml:space="preserve">     " دیروز وزیر مالیه منو احضار کرد. دیدی که اتومبیلش را دنبالم فرستاد. چایی که آوردند، خودش پا شد رفت قندان را از توی دولابچه درآورد و گفت: من امتحان کرده ام. یک حبّ قند هم، این استکانها را شیرین میکند. . . . با وجود این که میدانست که من دودی ام، نگفت یک قلیان برایم بیاورند</w:t>
      </w:r>
      <w:r w:rsidR="00F6189F" w:rsidRPr="00F6189F">
        <w:rPr>
          <w:rFonts w:cstheme="minorHAnsi" w:hint="cs"/>
          <w:b/>
          <w:bCs/>
          <w:sz w:val="20"/>
          <w:szCs w:val="20"/>
          <w:rtl/>
        </w:rPr>
        <w:t xml:space="preserve"> " (12).</w:t>
      </w:r>
    </w:p>
    <w:p w:rsidR="003C2734" w:rsidRDefault="00F6189F" w:rsidP="00F6189F">
      <w:pPr>
        <w:spacing w:line="360" w:lineRule="auto"/>
        <w:jc w:val="both"/>
        <w:rPr>
          <w:rFonts w:cstheme="minorHAnsi"/>
          <w:sz w:val="24"/>
          <w:szCs w:val="24"/>
          <w:rtl/>
        </w:rPr>
      </w:pPr>
      <w:r>
        <w:rPr>
          <w:rFonts w:cstheme="minorHAnsi" w:hint="cs"/>
          <w:sz w:val="24"/>
          <w:szCs w:val="24"/>
          <w:rtl/>
        </w:rPr>
        <w:t xml:space="preserve">     گذاشتن قندان در دولابچه، عادت زشت "حاجی آقا" است (12) اما آن را به "وزیر مالیه" نسبت میدهد. حال با توجه به این که خزانه ی مملکت در دست "وزیر مالیه" است، تناقض این واقعیت با آن گونه رفتار م</w:t>
      </w:r>
      <w:r w:rsidR="00DD70BC">
        <w:rPr>
          <w:rFonts w:cstheme="minorHAnsi" w:hint="cs"/>
          <w:sz w:val="24"/>
          <w:szCs w:val="24"/>
          <w:rtl/>
        </w:rPr>
        <w:t>ُ</w:t>
      </w:r>
      <w:r>
        <w:rPr>
          <w:rFonts w:cstheme="minorHAnsi" w:hint="cs"/>
          <w:sz w:val="24"/>
          <w:szCs w:val="24"/>
          <w:rtl/>
        </w:rPr>
        <w:t>مسکانه، بیشتر برجسته می شود. در جای دیگر پا را فراتر نهاده در مورد خود و دیگران به دروغزنی آهنگ میکند:</w:t>
      </w:r>
      <w:r w:rsidR="007F2DCF">
        <w:rPr>
          <w:rFonts w:cstheme="minorHAnsi" w:hint="cs"/>
          <w:sz w:val="24"/>
          <w:szCs w:val="24"/>
          <w:rtl/>
        </w:rPr>
        <w:t xml:space="preserve"> </w:t>
      </w:r>
    </w:p>
    <w:p w:rsidR="00F6189F" w:rsidRDefault="00F6189F" w:rsidP="00FB0E5C">
      <w:pPr>
        <w:spacing w:line="360" w:lineRule="auto"/>
        <w:jc w:val="both"/>
        <w:rPr>
          <w:rFonts w:cstheme="minorHAnsi"/>
          <w:b/>
          <w:bCs/>
          <w:sz w:val="20"/>
          <w:szCs w:val="20"/>
          <w:rtl/>
        </w:rPr>
      </w:pPr>
      <w:r w:rsidRPr="00DD70BC">
        <w:rPr>
          <w:rFonts w:cstheme="minorHAnsi" w:hint="cs"/>
          <w:b/>
          <w:bCs/>
          <w:sz w:val="20"/>
          <w:szCs w:val="20"/>
          <w:rtl/>
        </w:rPr>
        <w:t xml:space="preserve">    " </w:t>
      </w:r>
      <w:r w:rsidR="00DD70BC" w:rsidRPr="00DD70BC">
        <w:rPr>
          <w:rFonts w:cstheme="minorHAnsi" w:hint="cs"/>
          <w:b/>
          <w:bCs/>
          <w:sz w:val="20"/>
          <w:szCs w:val="20"/>
          <w:rtl/>
        </w:rPr>
        <w:t>این، یک چارک [= ده سیر] آلو بود؟ کارد بخوره به شکمشان! همه شکایت دارند که از سر سفره گشنه پا می شند. خونه ی کدام وزیر و وکیله که شب، یک چارک آلو تو خورش میریزند؟ بروید ببینید؛ مردم شب تو خونه شون، حاضری میخورند. اعلی ح</w:t>
      </w:r>
      <w:r w:rsidR="00DD70BC">
        <w:rPr>
          <w:rFonts w:cstheme="minorHAnsi" w:hint="cs"/>
          <w:b/>
          <w:bCs/>
          <w:sz w:val="20"/>
          <w:szCs w:val="20"/>
          <w:rtl/>
        </w:rPr>
        <w:t xml:space="preserve">ضرت رضا شاه با </w:t>
      </w:r>
      <w:r w:rsidR="00DD70BC">
        <w:rPr>
          <w:rFonts w:cstheme="minorHAnsi" w:hint="cs"/>
          <w:b/>
          <w:bCs/>
          <w:sz w:val="20"/>
          <w:szCs w:val="20"/>
          <w:rtl/>
        </w:rPr>
        <w:lastRenderedPageBreak/>
        <w:t>اون [ثروت]</w:t>
      </w:r>
      <w:r w:rsidR="00DD70BC" w:rsidRPr="00DD70BC">
        <w:rPr>
          <w:rFonts w:cstheme="minorHAnsi" w:hint="cs"/>
          <w:b/>
          <w:bCs/>
          <w:sz w:val="20"/>
          <w:szCs w:val="20"/>
          <w:rtl/>
        </w:rPr>
        <w:t xml:space="preserve"> چنانیش، صبح هیزم خونه را جلویش میکِشند. برای یک گوجه فرنگی، دعوایی راه می اندازه که خون بیاد و لش ببره؛ با اون عایدی، با اون پول سرشار! (14).</w:t>
      </w:r>
    </w:p>
    <w:p w:rsidR="00507822" w:rsidRPr="00767754" w:rsidRDefault="00767754" w:rsidP="00767754">
      <w:pPr>
        <w:pStyle w:val="ListParagraph"/>
        <w:numPr>
          <w:ilvl w:val="0"/>
          <w:numId w:val="1"/>
        </w:numPr>
        <w:spacing w:line="360" w:lineRule="auto"/>
        <w:jc w:val="both"/>
        <w:rPr>
          <w:rFonts w:cstheme="minorHAnsi"/>
          <w:sz w:val="24"/>
          <w:szCs w:val="24"/>
          <w:rtl/>
        </w:rPr>
      </w:pPr>
      <w:r>
        <w:rPr>
          <w:rFonts w:cstheme="minorHAnsi" w:hint="cs"/>
          <w:i/>
          <w:iCs/>
          <w:sz w:val="24"/>
          <w:szCs w:val="24"/>
          <w:rtl/>
        </w:rPr>
        <w:t>در طنز، خنده یک عنصر ضروری است:</w:t>
      </w:r>
    </w:p>
    <w:p w:rsidR="003D452B" w:rsidRDefault="00DD70BC" w:rsidP="00A536F9">
      <w:pPr>
        <w:spacing w:line="360" w:lineRule="auto"/>
        <w:jc w:val="both"/>
        <w:rPr>
          <w:rFonts w:cstheme="minorHAnsi"/>
          <w:sz w:val="24"/>
          <w:szCs w:val="24"/>
          <w:rtl/>
        </w:rPr>
      </w:pPr>
      <w:r>
        <w:rPr>
          <w:rFonts w:cstheme="minorHAnsi" w:hint="cs"/>
          <w:sz w:val="24"/>
          <w:szCs w:val="24"/>
          <w:rtl/>
        </w:rPr>
        <w:t xml:space="preserve">     </w:t>
      </w:r>
      <w:r w:rsidR="00B228E7">
        <w:rPr>
          <w:rFonts w:cstheme="minorHAnsi" w:hint="cs"/>
          <w:sz w:val="24"/>
          <w:szCs w:val="24"/>
          <w:rtl/>
        </w:rPr>
        <w:t xml:space="preserve">"خنده" نتیجه ی طبیعی </w:t>
      </w:r>
      <w:r w:rsidR="00FB0E5C">
        <w:rPr>
          <w:rFonts w:cstheme="minorHAnsi" w:hint="cs"/>
          <w:sz w:val="24"/>
          <w:szCs w:val="24"/>
          <w:rtl/>
        </w:rPr>
        <w:t xml:space="preserve">دو امر متناقض یا طبیعی و مقبول با غیرطبیعی و نامتعارف است. این که چند و چون این خنده را چگونه می توان اندازه گیری کرد، به تازگی </w:t>
      </w:r>
      <w:r w:rsidR="00B761E5">
        <w:rPr>
          <w:rFonts w:cstheme="minorHAnsi" w:hint="cs"/>
          <w:sz w:val="24"/>
          <w:szCs w:val="24"/>
          <w:rtl/>
        </w:rPr>
        <w:t>مورد طنز، میزان گسترش موضوع طنز</w:t>
      </w:r>
      <w:r w:rsidR="00FB0E5C">
        <w:rPr>
          <w:rFonts w:cstheme="minorHAnsi" w:hint="cs"/>
          <w:sz w:val="24"/>
          <w:szCs w:val="24"/>
          <w:rtl/>
        </w:rPr>
        <w:t xml:space="preserve"> در سطح جامعه و به ویژه زبان، لحن، رسایی و شیوه ی ادای آن بستگی دارد و به همین دلیل "جوک" ها هرچند محلی تر، طُرفه تر و با توجه به ظرایف و دقایق زبان و شیوه ی ادای مقصود بیان شود، گیرایی بیشتری دارد و بازتاب بیشتر و محسوس تری خواهد داشت، زیرا شفاهی بیان می شود و مخاطب می تواند حرکات و سکنات و حالات چهره ی گوینده را هم </w:t>
      </w:r>
      <w:r w:rsidR="00B761E5">
        <w:rPr>
          <w:rFonts w:cstheme="minorHAnsi" w:hint="cs"/>
          <w:sz w:val="24"/>
          <w:szCs w:val="24"/>
          <w:rtl/>
        </w:rPr>
        <w:t xml:space="preserve">ببیند و بشنود و زیر تأثیر قرار گیرد. یک "جوک" </w:t>
      </w:r>
      <w:r w:rsidR="00A83ED1">
        <w:rPr>
          <w:rFonts w:cstheme="minorHAnsi" w:hint="cs"/>
          <w:sz w:val="24"/>
          <w:szCs w:val="24"/>
          <w:rtl/>
        </w:rPr>
        <w:t xml:space="preserve">به زبان </w:t>
      </w:r>
      <w:r w:rsidR="00B761E5">
        <w:rPr>
          <w:rFonts w:cstheme="minorHAnsi" w:hint="cs"/>
          <w:sz w:val="24"/>
          <w:szCs w:val="24"/>
          <w:rtl/>
        </w:rPr>
        <w:t xml:space="preserve">ترکی و رشتی، تأثیری به مراتب بیشتر از ترجمه ی فارسی آن دارد. </w:t>
      </w:r>
      <w:r w:rsidR="00FB0E5C">
        <w:rPr>
          <w:rFonts w:cstheme="minorHAnsi" w:hint="cs"/>
          <w:sz w:val="24"/>
          <w:szCs w:val="24"/>
          <w:rtl/>
        </w:rPr>
        <w:t xml:space="preserve"> </w:t>
      </w:r>
      <w:r w:rsidR="003D452B">
        <w:rPr>
          <w:rFonts w:cstheme="minorHAnsi" w:hint="cs"/>
          <w:sz w:val="24"/>
          <w:szCs w:val="24"/>
          <w:rtl/>
        </w:rPr>
        <w:t>"ترال" (</w:t>
      </w:r>
      <w:r w:rsidR="003D452B">
        <w:rPr>
          <w:rFonts w:cstheme="minorHAnsi"/>
          <w:sz w:val="24"/>
          <w:szCs w:val="24"/>
        </w:rPr>
        <w:t>Thrall</w:t>
      </w:r>
      <w:r w:rsidR="003D452B">
        <w:rPr>
          <w:rFonts w:cstheme="minorHAnsi" w:hint="cs"/>
          <w:sz w:val="24"/>
          <w:szCs w:val="24"/>
          <w:rtl/>
        </w:rPr>
        <w:t>) و همکارانش، خنده ی موجود در "طنز" را ابزاری برای تصحیح خطا دانسته می نویسند:</w:t>
      </w:r>
    </w:p>
    <w:p w:rsidR="003D452B" w:rsidRDefault="003D452B" w:rsidP="00F6189F">
      <w:pPr>
        <w:spacing w:line="360" w:lineRule="auto"/>
        <w:jc w:val="both"/>
        <w:rPr>
          <w:rFonts w:cstheme="minorHAnsi"/>
          <w:sz w:val="24"/>
          <w:szCs w:val="24"/>
          <w:rtl/>
        </w:rPr>
      </w:pPr>
      <w:r>
        <w:rPr>
          <w:rFonts w:cstheme="minorHAnsi" w:hint="cs"/>
          <w:sz w:val="24"/>
          <w:szCs w:val="24"/>
          <w:rtl/>
        </w:rPr>
        <w:t xml:space="preserve">     " طنزنویس به کسی میگویند که از تباهی برخی نهادها و ارزشها و ضرورت اصلاح و بهبود اجتماعی، آگاهی دارد و میکوشد به یاری خنده، به این نارساییها و استهزای تباهیها و خطاها، زمینه را برای تغییر وضعیت نامطلوب آماده کند " (ترال و دیگران، 1960، 436).</w:t>
      </w:r>
    </w:p>
    <w:p w:rsidR="001E1600" w:rsidRDefault="007875B3" w:rsidP="003D452B">
      <w:pPr>
        <w:spacing w:line="360" w:lineRule="auto"/>
        <w:jc w:val="both"/>
        <w:rPr>
          <w:rFonts w:cstheme="minorHAnsi"/>
          <w:sz w:val="24"/>
          <w:szCs w:val="24"/>
          <w:rtl/>
        </w:rPr>
      </w:pPr>
      <w:r>
        <w:rPr>
          <w:rFonts w:cstheme="minorHAnsi" w:hint="cs"/>
          <w:sz w:val="24"/>
          <w:szCs w:val="24"/>
          <w:rtl/>
        </w:rPr>
        <w:t xml:space="preserve">     </w:t>
      </w:r>
      <w:r w:rsidR="001E1600" w:rsidRPr="007875B3">
        <w:rPr>
          <w:rFonts w:cstheme="minorHAnsi"/>
          <w:sz w:val="24"/>
          <w:szCs w:val="24"/>
          <w:rtl/>
        </w:rPr>
        <w:t xml:space="preserve">"فروید" </w:t>
      </w:r>
      <w:r>
        <w:rPr>
          <w:rFonts w:cstheme="minorHAnsi" w:hint="cs"/>
          <w:sz w:val="24"/>
          <w:szCs w:val="24"/>
          <w:vertAlign w:val="superscript"/>
          <w:rtl/>
        </w:rPr>
        <w:t xml:space="preserve"> </w:t>
      </w:r>
      <w:r>
        <w:rPr>
          <w:rFonts w:cstheme="minorHAnsi" w:hint="cs"/>
          <w:sz w:val="24"/>
          <w:szCs w:val="24"/>
          <w:rtl/>
        </w:rPr>
        <w:t>(</w:t>
      </w:r>
      <w:r>
        <w:rPr>
          <w:rFonts w:cstheme="minorHAnsi"/>
          <w:sz w:val="24"/>
          <w:szCs w:val="24"/>
        </w:rPr>
        <w:t>(Freud</w:t>
      </w:r>
      <w:r>
        <w:rPr>
          <w:rFonts w:cstheme="minorHAnsi" w:hint="cs"/>
          <w:sz w:val="24"/>
          <w:szCs w:val="24"/>
          <w:rtl/>
        </w:rPr>
        <w:t xml:space="preserve"> </w:t>
      </w:r>
      <w:r w:rsidR="001E1600" w:rsidRPr="007875B3">
        <w:rPr>
          <w:rFonts w:cstheme="minorHAnsi"/>
          <w:sz w:val="24"/>
          <w:szCs w:val="24"/>
          <w:rtl/>
        </w:rPr>
        <w:t xml:space="preserve">معتقد است مکانیسم خنده در پی انبساط خاطر زود گذر ناشی از یک آرزوی پنهانی و ممنوعی به وجود می آید که دلهره ای را </w:t>
      </w:r>
      <w:r>
        <w:rPr>
          <w:rFonts w:cstheme="minorHAnsi" w:hint="cs"/>
          <w:sz w:val="24"/>
          <w:szCs w:val="24"/>
          <w:rtl/>
        </w:rPr>
        <w:t xml:space="preserve">- </w:t>
      </w:r>
      <w:r w:rsidR="001E1600" w:rsidRPr="007875B3">
        <w:rPr>
          <w:rFonts w:cstheme="minorHAnsi"/>
          <w:sz w:val="24"/>
          <w:szCs w:val="24"/>
          <w:rtl/>
        </w:rPr>
        <w:t>که معمول</w:t>
      </w:r>
      <w:r>
        <w:rPr>
          <w:rFonts w:cstheme="minorHAnsi"/>
          <w:sz w:val="24"/>
          <w:szCs w:val="24"/>
          <w:rtl/>
        </w:rPr>
        <w:t>اً برآوردن یک آرزو ایجاد می کند</w:t>
      </w:r>
      <w:r>
        <w:rPr>
          <w:rFonts w:cstheme="minorHAnsi" w:hint="cs"/>
          <w:sz w:val="24"/>
          <w:szCs w:val="24"/>
          <w:rtl/>
        </w:rPr>
        <w:t xml:space="preserve"> -</w:t>
      </w:r>
      <w:r w:rsidR="001E1600" w:rsidRPr="007875B3">
        <w:rPr>
          <w:rFonts w:cstheme="minorHAnsi"/>
          <w:sz w:val="24"/>
          <w:szCs w:val="24"/>
          <w:rtl/>
        </w:rPr>
        <w:t xml:space="preserve"> تخفیف می دهد و با سبُک کردن یک انگیزه ی ممنوع و درآوردن آن به صورت یک "جوک" </w:t>
      </w:r>
      <w:r>
        <w:rPr>
          <w:rFonts w:cstheme="minorHAnsi" w:hint="cs"/>
          <w:sz w:val="24"/>
          <w:szCs w:val="24"/>
          <w:rtl/>
        </w:rPr>
        <w:t>(</w:t>
      </w:r>
      <w:r>
        <w:rPr>
          <w:rFonts w:cstheme="minorHAnsi"/>
          <w:sz w:val="24"/>
          <w:szCs w:val="24"/>
        </w:rPr>
        <w:t>joke</w:t>
      </w:r>
      <w:r>
        <w:rPr>
          <w:rFonts w:cstheme="minorHAnsi" w:hint="cs"/>
          <w:sz w:val="24"/>
          <w:szCs w:val="24"/>
          <w:rtl/>
        </w:rPr>
        <w:t>)</w:t>
      </w:r>
      <w:r w:rsidR="001E1600" w:rsidRPr="007875B3">
        <w:rPr>
          <w:rFonts w:cstheme="minorHAnsi"/>
          <w:sz w:val="24"/>
          <w:szCs w:val="24"/>
          <w:rtl/>
        </w:rPr>
        <w:t xml:space="preserve"> یا "کارتن" </w:t>
      </w:r>
      <w:r>
        <w:rPr>
          <w:rFonts w:cstheme="minorHAnsi" w:hint="cs"/>
          <w:sz w:val="24"/>
          <w:szCs w:val="24"/>
          <w:rtl/>
        </w:rPr>
        <w:t>(</w:t>
      </w:r>
      <w:r>
        <w:rPr>
          <w:rFonts w:cstheme="minorHAnsi"/>
          <w:sz w:val="24"/>
          <w:szCs w:val="24"/>
        </w:rPr>
        <w:t>cartoon</w:t>
      </w:r>
      <w:r>
        <w:rPr>
          <w:rFonts w:cstheme="minorHAnsi" w:hint="cs"/>
          <w:sz w:val="24"/>
          <w:szCs w:val="24"/>
          <w:rtl/>
        </w:rPr>
        <w:t>)</w:t>
      </w:r>
      <w:r w:rsidR="001E1600" w:rsidRPr="007875B3">
        <w:rPr>
          <w:rFonts w:cstheme="minorHAnsi"/>
          <w:sz w:val="24"/>
          <w:szCs w:val="24"/>
          <w:rtl/>
        </w:rPr>
        <w:t xml:space="preserve">، "تنش" </w:t>
      </w:r>
      <w:r>
        <w:rPr>
          <w:rFonts w:cstheme="minorHAnsi" w:hint="cs"/>
          <w:sz w:val="24"/>
          <w:szCs w:val="24"/>
          <w:vertAlign w:val="superscript"/>
          <w:rtl/>
        </w:rPr>
        <w:t xml:space="preserve"> </w:t>
      </w:r>
      <w:r>
        <w:rPr>
          <w:rFonts w:cstheme="minorHAnsi" w:hint="cs"/>
          <w:sz w:val="24"/>
          <w:szCs w:val="24"/>
          <w:rtl/>
        </w:rPr>
        <w:t>(</w:t>
      </w:r>
      <w:r>
        <w:rPr>
          <w:rFonts w:cstheme="minorHAnsi"/>
          <w:sz w:val="24"/>
          <w:szCs w:val="24"/>
        </w:rPr>
        <w:t xml:space="preserve"> (tension</w:t>
      </w:r>
      <w:r w:rsidR="001E1600" w:rsidRPr="007875B3">
        <w:rPr>
          <w:rFonts w:cstheme="minorHAnsi"/>
          <w:sz w:val="24"/>
          <w:szCs w:val="24"/>
          <w:rtl/>
        </w:rPr>
        <w:t>درونی را آزاد می کند. آزاد گشتن ناگهانی تنش، شگفتی مطبوعی به بار می آورد. ریشه ی ناخودآگاه تنش فرد به گونه ای در "جوک" یا حکایت، تغییر شکل پیدا می کند که معمولاً ناراحت کننده نیست</w:t>
      </w:r>
      <w:r>
        <w:rPr>
          <w:rFonts w:cstheme="minorHAnsi"/>
          <w:sz w:val="24"/>
          <w:szCs w:val="24"/>
          <w:rtl/>
        </w:rPr>
        <w:t xml:space="preserve"> "</w:t>
      </w:r>
      <w:r>
        <w:rPr>
          <w:rFonts w:cstheme="minorHAnsi" w:hint="cs"/>
          <w:sz w:val="24"/>
          <w:szCs w:val="24"/>
          <w:rtl/>
        </w:rPr>
        <w:t xml:space="preserve"> (حلبی، 1364، 60).</w:t>
      </w:r>
      <w:r w:rsidR="001E1600" w:rsidRPr="007875B3">
        <w:rPr>
          <w:rFonts w:cstheme="minorHAnsi"/>
          <w:sz w:val="24"/>
          <w:szCs w:val="24"/>
          <w:rtl/>
        </w:rPr>
        <w:t xml:space="preserve">  </w:t>
      </w:r>
      <w:r>
        <w:rPr>
          <w:rFonts w:cstheme="minorHAnsi" w:hint="cs"/>
          <w:sz w:val="24"/>
          <w:szCs w:val="24"/>
          <w:rtl/>
        </w:rPr>
        <w:t>به باور "نورمن مان" (</w:t>
      </w:r>
      <w:r>
        <w:rPr>
          <w:rFonts w:cstheme="minorHAnsi"/>
          <w:sz w:val="24"/>
          <w:szCs w:val="24"/>
        </w:rPr>
        <w:t>Norman (Mann</w:t>
      </w:r>
      <w:r w:rsidR="001E1600" w:rsidRPr="00AE4E41">
        <w:rPr>
          <w:rFonts w:asciiTheme="majorBidi" w:hAnsiTheme="majorBidi" w:cstheme="majorBidi"/>
          <w:sz w:val="24"/>
          <w:rtl/>
        </w:rPr>
        <w:t xml:space="preserve"> </w:t>
      </w:r>
      <w:r w:rsidR="001E1600" w:rsidRPr="007875B3">
        <w:rPr>
          <w:rFonts w:cstheme="minorHAnsi"/>
          <w:sz w:val="24"/>
          <w:szCs w:val="24"/>
          <w:rtl/>
        </w:rPr>
        <w:t xml:space="preserve">در </w:t>
      </w:r>
      <w:r w:rsidR="001E1600" w:rsidRPr="007875B3">
        <w:rPr>
          <w:rFonts w:cstheme="minorHAnsi"/>
          <w:i/>
          <w:iCs/>
          <w:sz w:val="24"/>
          <w:szCs w:val="24"/>
          <w:rtl/>
        </w:rPr>
        <w:t xml:space="preserve">مقدمه ای بر روان شناسی </w:t>
      </w:r>
      <w:r w:rsidR="001E1600" w:rsidRPr="007875B3">
        <w:rPr>
          <w:rFonts w:cstheme="minorHAnsi"/>
          <w:sz w:val="24"/>
          <w:szCs w:val="24"/>
          <w:rtl/>
        </w:rPr>
        <w:t>(1962</w:t>
      </w:r>
      <w:r w:rsidR="00A536F9">
        <w:rPr>
          <w:rFonts w:cstheme="minorHAnsi"/>
          <w:i/>
          <w:iCs/>
          <w:sz w:val="24"/>
          <w:szCs w:val="24"/>
        </w:rPr>
        <w:t xml:space="preserve">Introduction to Psychology </w:t>
      </w:r>
      <w:r w:rsidR="00A536F9">
        <w:rPr>
          <w:rFonts w:cstheme="minorHAnsi"/>
          <w:sz w:val="24"/>
          <w:szCs w:val="24"/>
        </w:rPr>
        <w:t>:</w:t>
      </w:r>
      <w:r w:rsidR="001E1600" w:rsidRPr="007875B3">
        <w:rPr>
          <w:rFonts w:cstheme="minorHAnsi"/>
          <w:sz w:val="24"/>
          <w:szCs w:val="24"/>
          <w:rtl/>
        </w:rPr>
        <w:t>) " خنده، نتیجه ی ادراک ناگهانی تناقض (تضاد) موجود میان وضع چیزها است: چنان که هست و چنان که باید باشد؛ یا چنان که منتظریم و فکر می کنیم باید چنان باشد " (</w:t>
      </w:r>
      <w:r w:rsidR="003D452B">
        <w:rPr>
          <w:rFonts w:cstheme="minorHAnsi" w:hint="cs"/>
          <w:sz w:val="24"/>
          <w:szCs w:val="24"/>
          <w:rtl/>
        </w:rPr>
        <w:t>همان</w:t>
      </w:r>
      <w:r w:rsidR="001E1600" w:rsidRPr="007875B3">
        <w:rPr>
          <w:rFonts w:cstheme="minorHAnsi"/>
          <w:sz w:val="24"/>
          <w:szCs w:val="24"/>
          <w:rtl/>
        </w:rPr>
        <w:t>، 60-59).</w:t>
      </w:r>
    </w:p>
    <w:p w:rsidR="00832A70" w:rsidRDefault="00A536F9" w:rsidP="003D452B">
      <w:pPr>
        <w:spacing w:line="360" w:lineRule="auto"/>
        <w:jc w:val="both"/>
        <w:rPr>
          <w:rFonts w:cstheme="minorHAnsi"/>
          <w:sz w:val="24"/>
          <w:szCs w:val="24"/>
          <w:rtl/>
        </w:rPr>
      </w:pPr>
      <w:r>
        <w:rPr>
          <w:rFonts w:cstheme="minorHAnsi" w:hint="cs"/>
          <w:sz w:val="24"/>
          <w:szCs w:val="24"/>
          <w:rtl/>
        </w:rPr>
        <w:t xml:space="preserve">       </w:t>
      </w:r>
      <w:r w:rsidR="00832A70">
        <w:rPr>
          <w:rFonts w:cstheme="minorHAnsi" w:hint="cs"/>
          <w:sz w:val="24"/>
          <w:szCs w:val="24"/>
          <w:rtl/>
        </w:rPr>
        <w:t>پیشتر از شیوه ی آش خوردن "قاری اشکمبه" نوشتیم که چگونه با دست چنان لقمه های پر از روغنی را برمیداشت که از آستین او روغن سرازیر می شد و نفس بر نفس میخورد و نُه دهم</w:t>
      </w:r>
      <w:r>
        <w:rPr>
          <w:rFonts w:cstheme="minorHAnsi" w:hint="cs"/>
          <w:sz w:val="24"/>
          <w:szCs w:val="24"/>
          <w:rtl/>
        </w:rPr>
        <w:t xml:space="preserve"> </w:t>
      </w:r>
      <w:r w:rsidR="00832A70">
        <w:rPr>
          <w:rFonts w:cstheme="minorHAnsi" w:hint="cs"/>
          <w:sz w:val="24"/>
          <w:szCs w:val="24"/>
          <w:rtl/>
        </w:rPr>
        <w:t xml:space="preserve">آش دوستش را هم خورد. اینک، دیگر بار به </w:t>
      </w:r>
      <w:r w:rsidR="00AC3688">
        <w:rPr>
          <w:rFonts w:cstheme="minorHAnsi" w:hint="cs"/>
          <w:sz w:val="24"/>
          <w:szCs w:val="24"/>
          <w:rtl/>
        </w:rPr>
        <w:t xml:space="preserve">همین </w:t>
      </w:r>
      <w:r w:rsidR="00832A70">
        <w:rPr>
          <w:rFonts w:cstheme="minorHAnsi" w:hint="cs"/>
          <w:sz w:val="24"/>
          <w:szCs w:val="24"/>
          <w:rtl/>
        </w:rPr>
        <w:t>صحنه ای اشاره کنیم که خواننده را به خنده می اندازد:</w:t>
      </w:r>
    </w:p>
    <w:p w:rsidR="0067430B" w:rsidRPr="0067430B" w:rsidRDefault="00832A70" w:rsidP="0067430B">
      <w:pPr>
        <w:spacing w:line="360" w:lineRule="auto"/>
        <w:jc w:val="both"/>
        <w:rPr>
          <w:rFonts w:cstheme="minorHAnsi"/>
          <w:b/>
          <w:bCs/>
          <w:sz w:val="20"/>
          <w:szCs w:val="20"/>
          <w:rtl/>
        </w:rPr>
      </w:pPr>
      <w:r>
        <w:rPr>
          <w:rFonts w:cstheme="minorHAnsi" w:hint="cs"/>
          <w:sz w:val="24"/>
          <w:szCs w:val="24"/>
          <w:rtl/>
        </w:rPr>
        <w:t xml:space="preserve">    </w:t>
      </w:r>
      <w:r w:rsidRPr="0067430B">
        <w:rPr>
          <w:rFonts w:cstheme="minorHAnsi" w:hint="cs"/>
          <w:b/>
          <w:bCs/>
          <w:sz w:val="20"/>
          <w:szCs w:val="20"/>
          <w:rtl/>
        </w:rPr>
        <w:t>" به سخن کسی جواب نداد و سرش را از طبق برنداشت. او پنج انگشتش را وسیع گشاده، آش را با گوشت و روغنش چنان پیچانده میگرفت که در هر لقمه اش گویا در آب خیز کنار دریای تیزاب [= دریای موّاج</w:t>
      </w:r>
      <w:r w:rsidR="00AC3688" w:rsidRPr="0067430B">
        <w:rPr>
          <w:rFonts w:cstheme="minorHAnsi" w:hint="cs"/>
          <w:b/>
          <w:bCs/>
          <w:sz w:val="20"/>
          <w:szCs w:val="20"/>
          <w:rtl/>
        </w:rPr>
        <w:t xml:space="preserve"> و پُرتلاطم]</w:t>
      </w:r>
      <w:r w:rsidRPr="0067430B">
        <w:rPr>
          <w:rFonts w:cstheme="minorHAnsi" w:hint="cs"/>
          <w:b/>
          <w:bCs/>
          <w:sz w:val="20"/>
          <w:szCs w:val="20"/>
          <w:rtl/>
        </w:rPr>
        <w:t xml:space="preserve"> فرورفته استاده باشد، در آشِ طبق، رخنه ی کلانی پیدا می شد؛ و دهانش چنان از آش پُر میگشت که وقت خاییدن [= جویدن] و نفس کشیدن، دانه های برنج با آب دهانش همراه شده به روی طبق، پاش میخوردند.</w:t>
      </w:r>
    </w:p>
    <w:p w:rsidR="00AC3688" w:rsidRPr="0067430B" w:rsidRDefault="00832A70" w:rsidP="003D452B">
      <w:pPr>
        <w:spacing w:line="360" w:lineRule="auto"/>
        <w:jc w:val="both"/>
        <w:rPr>
          <w:rFonts w:cstheme="minorHAnsi"/>
          <w:b/>
          <w:bCs/>
          <w:sz w:val="20"/>
          <w:szCs w:val="20"/>
          <w:rtl/>
        </w:rPr>
      </w:pPr>
      <w:r w:rsidRPr="0067430B">
        <w:rPr>
          <w:rFonts w:cstheme="minorHAnsi" w:hint="cs"/>
          <w:b/>
          <w:bCs/>
          <w:sz w:val="20"/>
          <w:szCs w:val="20"/>
          <w:rtl/>
        </w:rPr>
        <w:t xml:space="preserve">      با دیدن این حال، من از آش خوری دست کشیدم، حتی به طرف آن آش یارای نگاه کردنم نماند. دیگران هم به طرف طبق، با دل ناخواهم [= با بی میلی و اکراه] دست </w:t>
      </w:r>
      <w:r w:rsidR="00AC3688" w:rsidRPr="0067430B">
        <w:rPr>
          <w:rFonts w:cstheme="minorHAnsi" w:hint="cs"/>
          <w:b/>
          <w:bCs/>
          <w:sz w:val="20"/>
          <w:szCs w:val="20"/>
          <w:rtl/>
        </w:rPr>
        <w:t>برده می آوردند و از زیرتر طبق، از جایهایی که آب دهان قاری نرسیده بود، کم کم میگرفتند.</w:t>
      </w:r>
    </w:p>
    <w:p w:rsidR="00AC3688" w:rsidRPr="0067430B" w:rsidRDefault="00AC3688" w:rsidP="003D452B">
      <w:pPr>
        <w:spacing w:line="360" w:lineRule="auto"/>
        <w:jc w:val="both"/>
        <w:rPr>
          <w:rFonts w:cstheme="minorHAnsi"/>
          <w:b/>
          <w:bCs/>
          <w:sz w:val="20"/>
          <w:szCs w:val="20"/>
          <w:rtl/>
        </w:rPr>
      </w:pPr>
      <w:r w:rsidRPr="0067430B">
        <w:rPr>
          <w:rFonts w:cstheme="minorHAnsi" w:hint="cs"/>
          <w:b/>
          <w:bCs/>
          <w:sz w:val="20"/>
          <w:szCs w:val="20"/>
          <w:rtl/>
        </w:rPr>
        <w:lastRenderedPageBreak/>
        <w:t xml:space="preserve">     گاهاً به حلقومش آش بند شده مانده، از گلویش به زودی نمیگذشت. در این گونه موردچه ها، او بی آن که دست راستش را از روی طبق بردارد، با دست چپ</w:t>
      </w:r>
      <w:r w:rsidR="0067430B">
        <w:rPr>
          <w:rFonts w:cstheme="minorHAnsi" w:hint="cs"/>
          <w:b/>
          <w:bCs/>
          <w:sz w:val="20"/>
          <w:szCs w:val="20"/>
          <w:rtl/>
        </w:rPr>
        <w:t>ش کاسه ی آب را گرفته قدری نوشیده</w:t>
      </w:r>
      <w:r w:rsidRPr="0067430B">
        <w:rPr>
          <w:rFonts w:cstheme="minorHAnsi" w:hint="cs"/>
          <w:b/>
          <w:bCs/>
          <w:sz w:val="20"/>
          <w:szCs w:val="20"/>
          <w:rtl/>
        </w:rPr>
        <w:t xml:space="preserve">، آشِ در گلویش بند شده را درون میفرستاد. </w:t>
      </w:r>
    </w:p>
    <w:p w:rsidR="0067430B" w:rsidRPr="0067430B" w:rsidRDefault="00AC3688" w:rsidP="003D452B">
      <w:pPr>
        <w:spacing w:line="360" w:lineRule="auto"/>
        <w:jc w:val="both"/>
        <w:rPr>
          <w:rFonts w:cstheme="minorHAnsi"/>
          <w:b/>
          <w:bCs/>
          <w:sz w:val="20"/>
          <w:szCs w:val="20"/>
          <w:rtl/>
        </w:rPr>
      </w:pPr>
      <w:r w:rsidRPr="0067430B">
        <w:rPr>
          <w:rFonts w:cstheme="minorHAnsi" w:hint="cs"/>
          <w:b/>
          <w:bCs/>
          <w:sz w:val="20"/>
          <w:szCs w:val="20"/>
          <w:rtl/>
        </w:rPr>
        <w:t xml:space="preserve">    " برای آش خوری شما، یک سُنبه هم در کار بوده است [= لازم است] قاری عَمَک ! " گفتم من به او. او با این سخن من، نیمخندی کرد، اما جوابی نداد، چون که به سبب پُری دهانش، حرف زده نمی توانست. . . عاقبت قاریِ اشکمبه، آش ما را هم تمام کرده از جایش برخاست و دستِ روغن آلودش را به م</w:t>
      </w:r>
      <w:r w:rsidR="0067430B">
        <w:rPr>
          <w:rFonts w:cstheme="minorHAnsi" w:hint="cs"/>
          <w:b/>
          <w:bCs/>
          <w:sz w:val="20"/>
          <w:szCs w:val="20"/>
          <w:rtl/>
        </w:rPr>
        <w:t>َ</w:t>
      </w:r>
      <w:r w:rsidRPr="0067430B">
        <w:rPr>
          <w:rFonts w:cstheme="minorHAnsi" w:hint="cs"/>
          <w:b/>
          <w:bCs/>
          <w:sz w:val="20"/>
          <w:szCs w:val="20"/>
          <w:rtl/>
        </w:rPr>
        <w:t>سحی</w:t>
      </w:r>
      <w:r w:rsidR="0067430B">
        <w:rPr>
          <w:rFonts w:cstheme="minorHAnsi" w:hint="cs"/>
          <w:b/>
          <w:bCs/>
          <w:sz w:val="20"/>
          <w:szCs w:val="20"/>
          <w:rtl/>
        </w:rPr>
        <w:t>ِ</w:t>
      </w:r>
      <w:r w:rsidR="0067430B" w:rsidRPr="0067430B">
        <w:rPr>
          <w:rFonts w:cstheme="minorHAnsi" w:hint="cs"/>
          <w:b/>
          <w:bCs/>
          <w:sz w:val="20"/>
          <w:szCs w:val="20"/>
          <w:rtl/>
        </w:rPr>
        <w:t xml:space="preserve"> [= کفش چرمی] خود مالیده، پاک کرده از آشخانه برآمده رفت " (60).</w:t>
      </w:r>
    </w:p>
    <w:p w:rsidR="004F692F" w:rsidRDefault="00A536F9" w:rsidP="003D452B">
      <w:pPr>
        <w:spacing w:line="360" w:lineRule="auto"/>
        <w:jc w:val="both"/>
        <w:rPr>
          <w:rFonts w:cstheme="minorHAnsi"/>
          <w:sz w:val="24"/>
          <w:szCs w:val="24"/>
          <w:rtl/>
        </w:rPr>
      </w:pPr>
      <w:r>
        <w:rPr>
          <w:rFonts w:cstheme="minorHAnsi" w:hint="cs"/>
          <w:sz w:val="24"/>
          <w:szCs w:val="24"/>
          <w:rtl/>
        </w:rPr>
        <w:t xml:space="preserve"> </w:t>
      </w:r>
      <w:r w:rsidR="004F692F">
        <w:rPr>
          <w:rFonts w:cstheme="minorHAnsi" w:hint="cs"/>
          <w:sz w:val="24"/>
          <w:szCs w:val="24"/>
          <w:rtl/>
        </w:rPr>
        <w:t xml:space="preserve">    اینک به چگونگی خوردن همتای "قاری اشکمبه" در "حاجی آقا" دقت کنیم که وقتی با آن پنجه ی گوشتالو، لقمه را دور بشقاب</w:t>
      </w:r>
      <w:r w:rsidR="000D77EE">
        <w:rPr>
          <w:rFonts w:cstheme="minorHAnsi" w:hint="cs"/>
          <w:sz w:val="24"/>
          <w:szCs w:val="24"/>
          <w:rtl/>
        </w:rPr>
        <w:t xml:space="preserve"> میچرخانند، بیننده فکر میکند </w:t>
      </w:r>
      <w:r w:rsidR="004F692F">
        <w:rPr>
          <w:rFonts w:cstheme="minorHAnsi" w:hint="cs"/>
          <w:sz w:val="24"/>
          <w:szCs w:val="24"/>
          <w:rtl/>
        </w:rPr>
        <w:t>میخواه</w:t>
      </w:r>
      <w:r w:rsidR="000D77EE">
        <w:rPr>
          <w:rFonts w:cstheme="minorHAnsi" w:hint="cs"/>
          <w:sz w:val="24"/>
          <w:szCs w:val="24"/>
          <w:rtl/>
        </w:rPr>
        <w:t>ن</w:t>
      </w:r>
      <w:r w:rsidR="004F692F">
        <w:rPr>
          <w:rFonts w:cstheme="minorHAnsi" w:hint="cs"/>
          <w:sz w:val="24"/>
          <w:szCs w:val="24"/>
          <w:rtl/>
        </w:rPr>
        <w:t>د ثابت کنند که محیط دایره</w:t>
      </w:r>
      <w:r w:rsidR="000D77EE">
        <w:rPr>
          <w:rFonts w:cstheme="minorHAnsi" w:hint="cs"/>
          <w:sz w:val="24"/>
          <w:szCs w:val="24"/>
          <w:rtl/>
        </w:rPr>
        <w:t>،</w:t>
      </w:r>
      <w:r w:rsidR="004F692F">
        <w:rPr>
          <w:rFonts w:cstheme="minorHAnsi" w:hint="cs"/>
          <w:sz w:val="24"/>
          <w:szCs w:val="24"/>
          <w:rtl/>
        </w:rPr>
        <w:t xml:space="preserve"> مساوی است با مجذور شعاع ضربدر عدد پی:</w:t>
      </w:r>
    </w:p>
    <w:p w:rsidR="000D77EE" w:rsidRDefault="004F692F" w:rsidP="003D452B">
      <w:pPr>
        <w:spacing w:line="360" w:lineRule="auto"/>
        <w:jc w:val="both"/>
        <w:rPr>
          <w:rFonts w:cstheme="minorHAnsi"/>
          <w:b/>
          <w:bCs/>
          <w:sz w:val="20"/>
          <w:szCs w:val="20"/>
          <w:rtl/>
        </w:rPr>
      </w:pPr>
      <w:r w:rsidRPr="000D77EE">
        <w:rPr>
          <w:rFonts w:cstheme="minorHAnsi" w:hint="cs"/>
          <w:b/>
          <w:bCs/>
          <w:sz w:val="20"/>
          <w:szCs w:val="20"/>
          <w:rtl/>
        </w:rPr>
        <w:t xml:space="preserve">     " وقتی که صحبت از خوراکی به میان می آم</w:t>
      </w:r>
      <w:r w:rsidR="000D77EE">
        <w:rPr>
          <w:rFonts w:cstheme="minorHAnsi" w:hint="cs"/>
          <w:b/>
          <w:bCs/>
          <w:sz w:val="20"/>
          <w:szCs w:val="20"/>
          <w:rtl/>
        </w:rPr>
        <w:t>د، چهره اش می شکفت؛ آب دهنش را ق</w:t>
      </w:r>
      <w:r w:rsidRPr="000D77EE">
        <w:rPr>
          <w:rFonts w:cstheme="minorHAnsi" w:hint="cs"/>
          <w:b/>
          <w:bCs/>
          <w:sz w:val="20"/>
          <w:szCs w:val="20"/>
          <w:rtl/>
        </w:rPr>
        <w:t xml:space="preserve">ورت میداد و حدقه ی چشمش گشاد می شد؛ مخصوصاً خوراکیهای شیرین مانند خرما و حلوا و باقلوا و پلوهای چرب و شیرین را زیاد دوست میداشت. سرِ غذا "بسم الله" میگفت و آستینش را بالا میزد. با انگشتهای تپلی </w:t>
      </w:r>
      <w:r w:rsidRPr="000D77EE">
        <w:rPr>
          <w:rFonts w:cstheme="minorHAnsi"/>
          <w:b/>
          <w:bCs/>
          <w:sz w:val="20"/>
          <w:szCs w:val="20"/>
          <w:rtl/>
        </w:rPr>
        <w:t>–</w:t>
      </w:r>
      <w:r w:rsidRPr="000D77EE">
        <w:rPr>
          <w:rFonts w:cstheme="minorHAnsi" w:hint="cs"/>
          <w:b/>
          <w:bCs/>
          <w:sz w:val="20"/>
          <w:szCs w:val="20"/>
          <w:rtl/>
        </w:rPr>
        <w:t xml:space="preserve"> که روی ناخنهایش حنا بسته بود </w:t>
      </w:r>
      <w:r w:rsidRPr="000D77EE">
        <w:rPr>
          <w:rFonts w:cstheme="minorHAnsi"/>
          <w:b/>
          <w:bCs/>
          <w:sz w:val="20"/>
          <w:szCs w:val="20"/>
          <w:rtl/>
        </w:rPr>
        <w:t>–</w:t>
      </w:r>
      <w:r w:rsidRPr="000D77EE">
        <w:rPr>
          <w:rFonts w:cstheme="minorHAnsi" w:hint="cs"/>
          <w:b/>
          <w:bCs/>
          <w:sz w:val="20"/>
          <w:szCs w:val="20"/>
          <w:rtl/>
        </w:rPr>
        <w:t xml:space="preserve"> لقمه میگرفت و همیشه دوست داشت از لای انگشتانش روغن بچکد. </w:t>
      </w:r>
      <w:r w:rsidR="000D77EE" w:rsidRPr="000D77EE">
        <w:rPr>
          <w:rFonts w:cstheme="minorHAnsi" w:hint="cs"/>
          <w:b/>
          <w:bCs/>
          <w:sz w:val="20"/>
          <w:szCs w:val="20"/>
          <w:rtl/>
        </w:rPr>
        <w:t xml:space="preserve">چشمهایش در موقع خوردن، لوچ می شد و شقیقه هایش به جنبش می افتاد و ملچ و ملوچ راه می انداخت. بعد </w:t>
      </w:r>
      <w:r w:rsidR="000D77EE">
        <w:rPr>
          <w:rFonts w:cstheme="minorHAnsi" w:hint="cs"/>
          <w:b/>
          <w:bCs/>
          <w:sz w:val="20"/>
          <w:szCs w:val="20"/>
          <w:rtl/>
        </w:rPr>
        <w:t>آروغ</w:t>
      </w:r>
      <w:r w:rsidR="000D77EE" w:rsidRPr="000D77EE">
        <w:rPr>
          <w:rFonts w:cstheme="minorHAnsi" w:hint="cs"/>
          <w:b/>
          <w:bCs/>
          <w:sz w:val="20"/>
          <w:szCs w:val="20"/>
          <w:rtl/>
        </w:rPr>
        <w:t xml:space="preserve"> میزد و میگفت: " الهی الح</w:t>
      </w:r>
      <w:r w:rsidR="000D77EE">
        <w:rPr>
          <w:rFonts w:cstheme="minorHAnsi" w:hint="cs"/>
          <w:b/>
          <w:bCs/>
          <w:sz w:val="20"/>
          <w:szCs w:val="20"/>
          <w:rtl/>
        </w:rPr>
        <w:t>م</w:t>
      </w:r>
      <w:r w:rsidR="000D77EE" w:rsidRPr="000D77EE">
        <w:rPr>
          <w:rFonts w:cstheme="minorHAnsi" w:hint="cs"/>
          <w:b/>
          <w:bCs/>
          <w:sz w:val="20"/>
          <w:szCs w:val="20"/>
          <w:rtl/>
        </w:rPr>
        <w:t>د لله ربّ العالمین !" بعد با ناخن، دندانهایش را خلال میکرد و تا مدتی بعد از غذا، از سرِ جایش تکان نمیخورد " (44).</w:t>
      </w:r>
    </w:p>
    <w:p w:rsidR="000A05A8" w:rsidRDefault="000A05A8" w:rsidP="00B74857">
      <w:pPr>
        <w:spacing w:line="360" w:lineRule="auto"/>
        <w:jc w:val="both"/>
        <w:rPr>
          <w:rFonts w:cstheme="minorHAnsi"/>
          <w:sz w:val="24"/>
          <w:szCs w:val="24"/>
          <w:rtl/>
        </w:rPr>
      </w:pPr>
      <w:r>
        <w:rPr>
          <w:rFonts w:cstheme="minorHAnsi" w:hint="cs"/>
          <w:b/>
          <w:bCs/>
          <w:sz w:val="20"/>
          <w:szCs w:val="20"/>
          <w:rtl/>
        </w:rPr>
        <w:t xml:space="preserve">     </w:t>
      </w:r>
      <w:r>
        <w:rPr>
          <w:rFonts w:cstheme="minorHAnsi" w:hint="cs"/>
          <w:sz w:val="24"/>
          <w:szCs w:val="24"/>
          <w:rtl/>
        </w:rPr>
        <w:t>با این همه، طنز موفق و موجود در نوشته یا نمایش، هم ستایش مخاطب را بر</w:t>
      </w:r>
      <w:r w:rsidR="003B5F88">
        <w:rPr>
          <w:rFonts w:cstheme="minorHAnsi" w:hint="cs"/>
          <w:sz w:val="24"/>
          <w:szCs w:val="24"/>
          <w:rtl/>
        </w:rPr>
        <w:t xml:space="preserve"> </w:t>
      </w:r>
      <w:r>
        <w:rPr>
          <w:rFonts w:cstheme="minorHAnsi" w:hint="cs"/>
          <w:sz w:val="24"/>
          <w:szCs w:val="24"/>
          <w:rtl/>
        </w:rPr>
        <w:t>می انگیزد، هم او را دلتنگ میکند. در نخستین صورت، مخاطب بی اختیار زبان به ستایش نویسنده می پردازد. میگویند وقتی "گوگول" (</w:t>
      </w:r>
      <w:r>
        <w:rPr>
          <w:rFonts w:cstheme="minorHAnsi"/>
          <w:sz w:val="24"/>
          <w:szCs w:val="24"/>
        </w:rPr>
        <w:t>(Gogol</w:t>
      </w:r>
      <w:r>
        <w:rPr>
          <w:rFonts w:cstheme="minorHAnsi" w:hint="cs"/>
          <w:sz w:val="24"/>
          <w:szCs w:val="24"/>
          <w:rtl/>
        </w:rPr>
        <w:t xml:space="preserve"> نویسنده ی طنزپرداز قرن نوزدهم روسیه، نمایشنامه ی "بازرس کل" (1836</w:t>
      </w:r>
      <w:r w:rsidRPr="000A05A8">
        <w:rPr>
          <w:rFonts w:cstheme="minorHAnsi"/>
          <w:i/>
          <w:iCs/>
          <w:sz w:val="24"/>
          <w:szCs w:val="24"/>
        </w:rPr>
        <w:t>Inspec</w:t>
      </w:r>
      <w:r>
        <w:rPr>
          <w:rFonts w:cstheme="minorHAnsi"/>
          <w:i/>
          <w:iCs/>
          <w:sz w:val="24"/>
          <w:szCs w:val="24"/>
        </w:rPr>
        <w:t>tor General</w:t>
      </w:r>
      <w:r w:rsidR="00B74857">
        <w:rPr>
          <w:rFonts w:cstheme="minorHAnsi"/>
          <w:sz w:val="24"/>
          <w:szCs w:val="24"/>
        </w:rPr>
        <w:t>:</w:t>
      </w:r>
      <w:r w:rsidR="00B74857">
        <w:rPr>
          <w:rFonts w:cstheme="minorHAnsi" w:hint="cs"/>
          <w:sz w:val="24"/>
          <w:szCs w:val="24"/>
          <w:rtl/>
        </w:rPr>
        <w:t xml:space="preserve">) خود را </w:t>
      </w:r>
      <w:r w:rsidR="00B74857">
        <w:rPr>
          <w:rFonts w:cstheme="minorHAnsi"/>
          <w:sz w:val="24"/>
          <w:szCs w:val="24"/>
          <w:rtl/>
        </w:rPr>
        <w:t>–</w:t>
      </w:r>
      <w:r w:rsidR="00B74857">
        <w:rPr>
          <w:rFonts w:cstheme="minorHAnsi" w:hint="cs"/>
          <w:sz w:val="24"/>
          <w:szCs w:val="24"/>
          <w:rtl/>
        </w:rPr>
        <w:t xml:space="preserve"> که در افشاگری فساد اداری و رشوه گیری بازرسان مخصوص تزارهای روسیه بود </w:t>
      </w:r>
      <w:r w:rsidR="00B74857">
        <w:rPr>
          <w:rFonts w:cstheme="minorHAnsi"/>
          <w:sz w:val="24"/>
          <w:szCs w:val="24"/>
          <w:rtl/>
        </w:rPr>
        <w:t>–</w:t>
      </w:r>
      <w:r w:rsidR="00B74857">
        <w:rPr>
          <w:rFonts w:cstheme="minorHAnsi" w:hint="cs"/>
          <w:sz w:val="24"/>
          <w:szCs w:val="24"/>
          <w:rtl/>
        </w:rPr>
        <w:t xml:space="preserve"> به صحنه آورد</w:t>
      </w:r>
      <w:r w:rsidR="003B5F88">
        <w:rPr>
          <w:rFonts w:cstheme="minorHAnsi" w:hint="cs"/>
          <w:sz w:val="24"/>
          <w:szCs w:val="24"/>
          <w:rtl/>
        </w:rPr>
        <w:t>،</w:t>
      </w:r>
      <w:r w:rsidR="00B74857">
        <w:rPr>
          <w:rFonts w:cstheme="minorHAnsi" w:hint="cs"/>
          <w:sz w:val="24"/>
          <w:szCs w:val="24"/>
          <w:rtl/>
        </w:rPr>
        <w:t xml:space="preserve"> "الکساندر دوم" </w:t>
      </w:r>
      <w:r w:rsidR="00B74857">
        <w:rPr>
          <w:rFonts w:cstheme="minorHAnsi"/>
          <w:sz w:val="24"/>
          <w:szCs w:val="24"/>
        </w:rPr>
        <w:t>(Alexander II: Emperor)</w:t>
      </w:r>
      <w:r>
        <w:rPr>
          <w:rFonts w:cstheme="minorHAnsi" w:hint="cs"/>
          <w:sz w:val="24"/>
          <w:szCs w:val="24"/>
          <w:rtl/>
        </w:rPr>
        <w:t xml:space="preserve"> </w:t>
      </w:r>
      <w:r>
        <w:rPr>
          <w:rFonts w:cstheme="minorHAnsi"/>
          <w:sz w:val="24"/>
          <w:szCs w:val="24"/>
        </w:rPr>
        <w:t xml:space="preserve"> </w:t>
      </w:r>
      <w:r w:rsidR="00B74857">
        <w:rPr>
          <w:rFonts w:cstheme="minorHAnsi" w:hint="cs"/>
          <w:sz w:val="24"/>
          <w:szCs w:val="24"/>
          <w:rtl/>
        </w:rPr>
        <w:t xml:space="preserve">تزار اصلاح طلب روسیه، چنان زیر تأثیر طنز نمایشنامه قرار گرفت که از جا برخاسته، پیش از دیگران تماشاگران برای نویسنده اش کف زد و به این ترتیب، فساد اداری و نظاموار موجود در روسیه را مورد تأیید قرار داد. </w:t>
      </w:r>
    </w:p>
    <w:p w:rsidR="003726E3" w:rsidRDefault="00D52AF3" w:rsidP="00B74857">
      <w:pPr>
        <w:spacing w:line="360" w:lineRule="auto"/>
        <w:jc w:val="both"/>
        <w:rPr>
          <w:rFonts w:cstheme="minorHAnsi"/>
          <w:sz w:val="24"/>
          <w:szCs w:val="24"/>
          <w:rtl/>
        </w:rPr>
      </w:pPr>
      <w:r>
        <w:rPr>
          <w:rFonts w:cstheme="minorHAnsi" w:hint="cs"/>
          <w:sz w:val="24"/>
          <w:szCs w:val="24"/>
          <w:rtl/>
        </w:rPr>
        <w:t xml:space="preserve">     اینک دیگر بار به سروقتِ "سودخور" بازگردیم</w:t>
      </w:r>
      <w:r w:rsidR="003726E3">
        <w:rPr>
          <w:rFonts w:cstheme="minorHAnsi" w:hint="cs"/>
          <w:sz w:val="24"/>
          <w:szCs w:val="24"/>
          <w:rtl/>
        </w:rPr>
        <w:t xml:space="preserve">. همه ی سرمایه ی "قاری اشکمبه" در "بانک پادشاهی" است. اما یکی </w:t>
      </w:r>
      <w:r w:rsidR="003726E3">
        <w:rPr>
          <w:rFonts w:cstheme="minorHAnsi"/>
          <w:sz w:val="24"/>
          <w:szCs w:val="24"/>
          <w:rtl/>
        </w:rPr>
        <w:t>–</w:t>
      </w:r>
      <w:r w:rsidR="003726E3">
        <w:rPr>
          <w:rFonts w:cstheme="minorHAnsi" w:hint="cs"/>
          <w:sz w:val="24"/>
          <w:szCs w:val="24"/>
          <w:rtl/>
        </w:rPr>
        <w:t xml:space="preserve"> دو روز است که موجودی بانک را برداشته به جایی دیگر برده اند. "سودخور" سخت نگران داشته های خویش است. با خود میگوید شاید ساعت دوازده صندوق موجودی بانک از شهر "کاگان" برسد و او از چند و چون سرمایه ی خود، آگاه شود. پس تا اطلاع ثانوی، به مسجد میرود تا نماز را به جماعت بگزارد. اما هنگام اقامه ی نماز می شنود:</w:t>
      </w:r>
    </w:p>
    <w:p w:rsidR="00D52AF3" w:rsidRPr="00825BDF" w:rsidRDefault="003726E3" w:rsidP="00825BDF">
      <w:pPr>
        <w:spacing w:line="360" w:lineRule="auto"/>
        <w:jc w:val="both"/>
        <w:rPr>
          <w:rFonts w:cstheme="minorHAnsi"/>
          <w:b/>
          <w:bCs/>
          <w:sz w:val="20"/>
          <w:szCs w:val="20"/>
          <w:rtl/>
        </w:rPr>
      </w:pPr>
      <w:r w:rsidRPr="00825BDF">
        <w:rPr>
          <w:rFonts w:cstheme="minorHAnsi" w:hint="cs"/>
          <w:b/>
          <w:bCs/>
          <w:sz w:val="20"/>
          <w:szCs w:val="20"/>
          <w:rtl/>
        </w:rPr>
        <w:t xml:space="preserve">    " بالشویکان در کاگان، حکومت را به دست خود گرفته، بَنکها و از این جمله بنک پادشاهی را با همه ی پولهای کاغذی، طلا، نقره و کاغدهای قیمت دارشان [= اوراق بهادار] مصادره کرده اند. قاری اشکمبه با شنیدن این خبر "آه پولکم!" گویان یک پهلو به زمین غلتید. نمازخوانان به این حادثه، اهمیت ندادند و برای این کار، نمازشان را ویران نکردند. اما بعد از ادای نماز، دیدند که از دهان قاری اشکمبه، قدری خون و زرداب آمده، بر روی سنگ صحن ریخته است. یک طرف روی </w:t>
      </w:r>
      <w:r w:rsidR="00825BDF" w:rsidRPr="00825BDF">
        <w:rPr>
          <w:rFonts w:cstheme="minorHAnsi" w:hint="cs"/>
          <w:b/>
          <w:bCs/>
          <w:sz w:val="20"/>
          <w:szCs w:val="20"/>
          <w:rtl/>
        </w:rPr>
        <w:t>و جاغش [= گونه اش] به سنگ برخورده، خراشیده شده است. سیمایش رنگ خاکستریِ تیره پیدا کرده است و انگشتان دستانش به گونه هایش چسبیده، شخ [= خشک] شده مانده اند. او مُرده بود " (215).</w:t>
      </w:r>
      <w:r w:rsidR="00D52AF3">
        <w:rPr>
          <w:rFonts w:cstheme="minorHAnsi" w:hint="cs"/>
          <w:sz w:val="24"/>
          <w:szCs w:val="24"/>
          <w:rtl/>
        </w:rPr>
        <w:t xml:space="preserve"> </w:t>
      </w:r>
    </w:p>
    <w:p w:rsidR="00825BDF" w:rsidRDefault="000D77EE" w:rsidP="00B74857">
      <w:pPr>
        <w:spacing w:line="360" w:lineRule="auto"/>
        <w:jc w:val="both"/>
        <w:rPr>
          <w:rFonts w:cstheme="minorHAnsi"/>
          <w:sz w:val="24"/>
          <w:szCs w:val="24"/>
          <w:rtl/>
        </w:rPr>
      </w:pPr>
      <w:r>
        <w:rPr>
          <w:rFonts w:cstheme="minorHAnsi" w:hint="cs"/>
          <w:sz w:val="24"/>
          <w:szCs w:val="24"/>
          <w:rtl/>
        </w:rPr>
        <w:t xml:space="preserve">    با این همه، خنده ی موجود در طنزهای موفق، </w:t>
      </w:r>
      <w:r w:rsidR="00B74857">
        <w:rPr>
          <w:rFonts w:cstheme="minorHAnsi" w:hint="cs"/>
          <w:sz w:val="24"/>
          <w:szCs w:val="24"/>
          <w:rtl/>
        </w:rPr>
        <w:t xml:space="preserve">گاه </w:t>
      </w:r>
      <w:r>
        <w:rPr>
          <w:rFonts w:cstheme="minorHAnsi" w:hint="cs"/>
          <w:sz w:val="24"/>
          <w:szCs w:val="24"/>
          <w:rtl/>
        </w:rPr>
        <w:t xml:space="preserve">به جای آن که </w:t>
      </w:r>
      <w:r w:rsidR="000A05A8">
        <w:rPr>
          <w:rFonts w:cstheme="minorHAnsi" w:hint="cs"/>
          <w:sz w:val="24"/>
          <w:szCs w:val="24"/>
          <w:rtl/>
        </w:rPr>
        <w:t xml:space="preserve">مفرّح ذات شود، در گلو میماند و خود عقده می </w:t>
      </w:r>
    </w:p>
    <w:p w:rsidR="001E1600" w:rsidRPr="007875B3" w:rsidRDefault="000A05A8" w:rsidP="00B74857">
      <w:pPr>
        <w:spacing w:line="360" w:lineRule="auto"/>
        <w:jc w:val="both"/>
        <w:rPr>
          <w:rFonts w:cstheme="minorHAnsi"/>
          <w:sz w:val="24"/>
          <w:szCs w:val="24"/>
          <w:rtl/>
        </w:rPr>
      </w:pPr>
      <w:r>
        <w:rPr>
          <w:rFonts w:cstheme="minorHAnsi" w:hint="cs"/>
          <w:sz w:val="24"/>
          <w:szCs w:val="24"/>
          <w:rtl/>
        </w:rPr>
        <w:lastRenderedPageBreak/>
        <w:t>شود و به عوض آن که بخنداند و "تنش" از روا</w:t>
      </w:r>
      <w:r w:rsidR="00B74857">
        <w:rPr>
          <w:rFonts w:cstheme="minorHAnsi" w:hint="cs"/>
          <w:sz w:val="24"/>
          <w:szCs w:val="24"/>
          <w:rtl/>
        </w:rPr>
        <w:t>ن بزداید، به گریه تبدیل می شود</w:t>
      </w:r>
      <w:r w:rsidR="001E1600" w:rsidRPr="007875B3">
        <w:rPr>
          <w:rFonts w:cstheme="minorHAnsi"/>
          <w:sz w:val="24"/>
          <w:szCs w:val="24"/>
          <w:rtl/>
        </w:rPr>
        <w:t>، زیرا تا می آییم فکر کنیم داریم به دیگری ، دیگران و امری غیر از خودمان می خندیم، در می یابیم که آنچه به آن یا به او خندیده ایم، در شخص و جامعه ی خود ما است. پس گلوله ی خنده به جای اصابت به دیگری، کمانه می کند و به خود ما می خورد. در این حال، خنده به گونه ای گر</w:t>
      </w:r>
      <w:r w:rsidR="00B74857">
        <w:rPr>
          <w:rFonts w:cstheme="minorHAnsi"/>
          <w:sz w:val="24"/>
          <w:szCs w:val="24"/>
          <w:rtl/>
        </w:rPr>
        <w:t>یه ی پنهان تبدیل می شود."گوگول"</w:t>
      </w:r>
      <w:r w:rsidR="00B74857">
        <w:rPr>
          <w:rFonts w:cstheme="minorHAnsi" w:hint="cs"/>
          <w:sz w:val="24"/>
          <w:szCs w:val="24"/>
          <w:rtl/>
        </w:rPr>
        <w:t xml:space="preserve"> </w:t>
      </w:r>
      <w:r w:rsidR="001E1600" w:rsidRPr="007875B3">
        <w:rPr>
          <w:rFonts w:cstheme="minorHAnsi"/>
          <w:sz w:val="24"/>
          <w:szCs w:val="24"/>
          <w:rtl/>
        </w:rPr>
        <w:t xml:space="preserve">در مقدمه ای بر </w:t>
      </w:r>
      <w:r w:rsidR="00B74857">
        <w:rPr>
          <w:rFonts w:cstheme="minorHAnsi" w:hint="cs"/>
          <w:sz w:val="24"/>
          <w:szCs w:val="24"/>
          <w:rtl/>
        </w:rPr>
        <w:t xml:space="preserve">همین </w:t>
      </w:r>
      <w:r w:rsidR="001E1600" w:rsidRPr="007875B3">
        <w:rPr>
          <w:rFonts w:cstheme="minorHAnsi"/>
          <w:sz w:val="24"/>
          <w:szCs w:val="24"/>
          <w:rtl/>
        </w:rPr>
        <w:t xml:space="preserve">نمایش نامه ی </w:t>
      </w:r>
      <w:r w:rsidR="00B74857">
        <w:rPr>
          <w:rFonts w:cstheme="minorHAnsi" w:hint="cs"/>
          <w:sz w:val="24"/>
          <w:szCs w:val="24"/>
          <w:rtl/>
        </w:rPr>
        <w:t>"با</w:t>
      </w:r>
      <w:r w:rsidR="001E1600" w:rsidRPr="00B74857">
        <w:rPr>
          <w:rFonts w:cstheme="minorHAnsi"/>
          <w:sz w:val="24"/>
          <w:szCs w:val="24"/>
          <w:rtl/>
        </w:rPr>
        <w:t>زرس</w:t>
      </w:r>
      <w:r w:rsidR="001E1600" w:rsidRPr="007875B3">
        <w:rPr>
          <w:rFonts w:cstheme="minorHAnsi"/>
          <w:i/>
          <w:iCs/>
          <w:sz w:val="24"/>
          <w:szCs w:val="24"/>
          <w:rtl/>
        </w:rPr>
        <w:t xml:space="preserve"> </w:t>
      </w:r>
      <w:r w:rsidR="001E1600" w:rsidRPr="00B74857">
        <w:rPr>
          <w:rFonts w:cstheme="minorHAnsi"/>
          <w:sz w:val="24"/>
          <w:szCs w:val="24"/>
          <w:rtl/>
        </w:rPr>
        <w:t>کل</w:t>
      </w:r>
      <w:r w:rsidR="00B74857">
        <w:rPr>
          <w:rFonts w:cstheme="minorHAnsi" w:hint="cs"/>
          <w:sz w:val="24"/>
          <w:szCs w:val="24"/>
          <w:rtl/>
        </w:rPr>
        <w:t>"</w:t>
      </w:r>
      <w:r w:rsidR="001E1600" w:rsidRPr="00B74857">
        <w:rPr>
          <w:rFonts w:cstheme="minorHAnsi"/>
          <w:sz w:val="24"/>
          <w:szCs w:val="24"/>
          <w:rtl/>
        </w:rPr>
        <w:t xml:space="preserve"> </w:t>
      </w:r>
      <w:r w:rsidR="001E1600" w:rsidRPr="007875B3">
        <w:rPr>
          <w:rFonts w:cstheme="minorHAnsi"/>
          <w:sz w:val="24"/>
          <w:szCs w:val="24"/>
          <w:rtl/>
        </w:rPr>
        <w:t>خود ، خطاب به مخاطبان نمایشنامه اش می گوید:</w:t>
      </w:r>
    </w:p>
    <w:p w:rsidR="001E1600" w:rsidRDefault="001E1600" w:rsidP="00B74857">
      <w:pPr>
        <w:spacing w:line="360" w:lineRule="auto"/>
        <w:jc w:val="both"/>
        <w:rPr>
          <w:rFonts w:cstheme="minorHAnsi"/>
          <w:sz w:val="24"/>
          <w:szCs w:val="24"/>
          <w:rtl/>
        </w:rPr>
      </w:pPr>
      <w:r w:rsidRPr="007875B3">
        <w:rPr>
          <w:rFonts w:cstheme="minorHAnsi"/>
          <w:sz w:val="24"/>
          <w:szCs w:val="24"/>
          <w:rtl/>
        </w:rPr>
        <w:t xml:space="preserve">     " اینک ای همه ی مردم جهان! ای مسیحیان خوب! خوب به این شهر نگاه کنید . . . فکر می کنید شما دارید به که می خندید؟ شما دارید به خودتان می خندید " (ماگیر، 1976، 208-207).</w:t>
      </w:r>
    </w:p>
    <w:p w:rsidR="00A006CA" w:rsidRDefault="00B74857" w:rsidP="002B6CC6">
      <w:pPr>
        <w:spacing w:line="360" w:lineRule="auto"/>
        <w:jc w:val="both"/>
        <w:rPr>
          <w:rFonts w:cstheme="minorHAnsi"/>
          <w:sz w:val="24"/>
          <w:szCs w:val="24"/>
          <w:rtl/>
        </w:rPr>
      </w:pPr>
      <w:r>
        <w:rPr>
          <w:rFonts w:cstheme="minorHAnsi" w:hint="cs"/>
          <w:sz w:val="24"/>
          <w:szCs w:val="24"/>
          <w:rtl/>
        </w:rPr>
        <w:t xml:space="preserve">  </w:t>
      </w:r>
      <w:r w:rsidR="00A006CA">
        <w:rPr>
          <w:rFonts w:cstheme="minorHAnsi" w:hint="cs"/>
          <w:sz w:val="24"/>
          <w:szCs w:val="24"/>
          <w:rtl/>
        </w:rPr>
        <w:t xml:space="preserve">   اینک به "حاجی آقا" بازمیگردیم تا دریابیم در صد ساله ی گذشته، نمایندگان </w:t>
      </w:r>
      <w:r w:rsidR="002B6CC6">
        <w:rPr>
          <w:rFonts w:cstheme="minorHAnsi" w:hint="cs"/>
          <w:sz w:val="24"/>
          <w:szCs w:val="24"/>
          <w:rtl/>
        </w:rPr>
        <w:t xml:space="preserve">فکری </w:t>
      </w:r>
      <w:r w:rsidR="00A006CA">
        <w:rPr>
          <w:rFonts w:cstheme="minorHAnsi" w:hint="cs"/>
          <w:sz w:val="24"/>
          <w:szCs w:val="24"/>
          <w:rtl/>
        </w:rPr>
        <w:t>چه طبقاتی انگلی، سنت</w:t>
      </w:r>
      <w:r w:rsidR="001D1EC4">
        <w:rPr>
          <w:rFonts w:cstheme="minorHAnsi" w:hint="cs"/>
          <w:sz w:val="24"/>
          <w:szCs w:val="24"/>
          <w:rtl/>
        </w:rPr>
        <w:t>ی</w:t>
      </w:r>
      <w:r w:rsidR="00A006CA">
        <w:rPr>
          <w:rFonts w:cstheme="minorHAnsi" w:hint="cs"/>
          <w:sz w:val="24"/>
          <w:szCs w:val="24"/>
          <w:rtl/>
        </w:rPr>
        <w:t xml:space="preserve">، ارتجاعی و مایه ی شرمساری بر ما حکومت میکرده اند تا به جای این که از طنز موجود در این اثر بخندیم، از ما که هیچ، از سنگ هم ناله </w:t>
      </w:r>
      <w:r w:rsidR="003B5F88">
        <w:rPr>
          <w:rFonts w:cstheme="minorHAnsi" w:hint="cs"/>
          <w:sz w:val="24"/>
          <w:szCs w:val="24"/>
          <w:rtl/>
        </w:rPr>
        <w:t>می</w:t>
      </w:r>
      <w:r w:rsidR="00A006CA">
        <w:rPr>
          <w:rFonts w:cstheme="minorHAnsi" w:hint="cs"/>
          <w:sz w:val="24"/>
          <w:szCs w:val="24"/>
          <w:rtl/>
        </w:rPr>
        <w:t xml:space="preserve">خیزد. </w:t>
      </w:r>
      <w:r w:rsidR="002B6CC6">
        <w:rPr>
          <w:rFonts w:cstheme="minorHAnsi" w:hint="cs"/>
          <w:sz w:val="24"/>
          <w:szCs w:val="24"/>
          <w:rtl/>
        </w:rPr>
        <w:t xml:space="preserve">وقتی </w:t>
      </w:r>
      <w:r w:rsidR="00A006CA">
        <w:rPr>
          <w:rFonts w:cstheme="minorHAnsi" w:hint="cs"/>
          <w:sz w:val="24"/>
          <w:szCs w:val="24"/>
          <w:rtl/>
        </w:rPr>
        <w:t>"حاجی آقا" کلی پول در اختیار "حجت الشریعه" میگذارد تا به روستاها رفته، اندیشه هایی</w:t>
      </w:r>
      <w:r w:rsidR="002B6CC6">
        <w:rPr>
          <w:rFonts w:cstheme="minorHAnsi" w:hint="cs"/>
          <w:sz w:val="24"/>
          <w:szCs w:val="24"/>
          <w:rtl/>
        </w:rPr>
        <w:t xml:space="preserve"> خاص</w:t>
      </w:r>
      <w:r w:rsidR="00A006CA">
        <w:rPr>
          <w:rFonts w:cstheme="minorHAnsi" w:hint="cs"/>
          <w:sz w:val="24"/>
          <w:szCs w:val="24"/>
          <w:rtl/>
        </w:rPr>
        <w:t xml:space="preserve"> را تبلیغ و ترویج</w:t>
      </w:r>
      <w:r w:rsidR="001975A2">
        <w:rPr>
          <w:rFonts w:cstheme="minorHAnsi" w:hint="cs"/>
          <w:sz w:val="24"/>
          <w:szCs w:val="24"/>
          <w:rtl/>
        </w:rPr>
        <w:t xml:space="preserve"> کند</w:t>
      </w:r>
      <w:r w:rsidR="00CF6573">
        <w:rPr>
          <w:rFonts w:cstheme="minorHAnsi" w:hint="cs"/>
          <w:sz w:val="24"/>
          <w:szCs w:val="24"/>
          <w:rtl/>
        </w:rPr>
        <w:t>.</w:t>
      </w:r>
      <w:r w:rsidR="002B6CC6">
        <w:rPr>
          <w:rFonts w:cstheme="minorHAnsi" w:hint="cs"/>
          <w:sz w:val="24"/>
          <w:szCs w:val="24"/>
          <w:rtl/>
        </w:rPr>
        <w:t>،گوشم به من یادآوری میکند</w:t>
      </w:r>
      <w:r w:rsidR="00CF6573">
        <w:rPr>
          <w:rFonts w:cstheme="minorHAnsi" w:hint="cs"/>
          <w:sz w:val="24"/>
          <w:szCs w:val="24"/>
          <w:rtl/>
        </w:rPr>
        <w:t xml:space="preserve"> که "مدتی ای</w:t>
      </w:r>
      <w:r w:rsidR="001975A2">
        <w:rPr>
          <w:rFonts w:cstheme="minorHAnsi" w:hint="cs"/>
          <w:sz w:val="24"/>
          <w:szCs w:val="24"/>
          <w:rtl/>
        </w:rPr>
        <w:t>ن لحن ها بشنوده است":</w:t>
      </w:r>
    </w:p>
    <w:p w:rsidR="004B34EA" w:rsidRPr="004B34EA" w:rsidRDefault="00A006CA" w:rsidP="00A006CA">
      <w:pPr>
        <w:spacing w:line="360" w:lineRule="auto"/>
        <w:jc w:val="both"/>
        <w:rPr>
          <w:rFonts w:cstheme="minorHAnsi"/>
          <w:b/>
          <w:bCs/>
          <w:sz w:val="20"/>
          <w:szCs w:val="20"/>
          <w:rtl/>
        </w:rPr>
      </w:pPr>
      <w:r w:rsidRPr="004B34EA">
        <w:rPr>
          <w:rFonts w:cstheme="minorHAnsi" w:hint="cs"/>
          <w:b/>
          <w:bCs/>
          <w:sz w:val="20"/>
          <w:szCs w:val="20"/>
          <w:rtl/>
        </w:rPr>
        <w:t xml:space="preserve">     " </w:t>
      </w:r>
      <w:r w:rsidR="00B74857" w:rsidRPr="004B34EA">
        <w:rPr>
          <w:rFonts w:cstheme="minorHAnsi" w:hint="cs"/>
          <w:b/>
          <w:bCs/>
          <w:sz w:val="20"/>
          <w:szCs w:val="20"/>
          <w:rtl/>
        </w:rPr>
        <w:t xml:space="preserve"> </w:t>
      </w:r>
      <w:r w:rsidR="001975A2" w:rsidRPr="004B34EA">
        <w:rPr>
          <w:rFonts w:cstheme="minorHAnsi" w:hint="cs"/>
          <w:b/>
          <w:bCs/>
          <w:sz w:val="20"/>
          <w:szCs w:val="20"/>
          <w:rtl/>
        </w:rPr>
        <w:t>خودتان بهتر میدانید که ایران، بوی نفت میده. یک جرقه کافیه که آتش بگیره. برای جلوگیری از این پیشامد، ما محتاج به ملت احمق و مطیع و منقاد هستیم. اما تشکیل این احزاب و دسته هایی که راه افتاده و دم ا</w:t>
      </w:r>
      <w:r w:rsidR="003B5F88">
        <w:rPr>
          <w:rFonts w:cstheme="minorHAnsi" w:hint="cs"/>
          <w:b/>
          <w:bCs/>
          <w:sz w:val="20"/>
          <w:szCs w:val="20"/>
          <w:rtl/>
        </w:rPr>
        <w:t>ز آزادی و منافع کارگر میزن</w:t>
      </w:r>
      <w:r w:rsidR="001975A2" w:rsidRPr="004B34EA">
        <w:rPr>
          <w:rFonts w:cstheme="minorHAnsi" w:hint="cs"/>
          <w:b/>
          <w:bCs/>
          <w:sz w:val="20"/>
          <w:szCs w:val="20"/>
          <w:rtl/>
        </w:rPr>
        <w:t>ند</w:t>
      </w:r>
      <w:r w:rsidR="003B5F88">
        <w:rPr>
          <w:rFonts w:cstheme="minorHAnsi" w:hint="cs"/>
          <w:b/>
          <w:bCs/>
          <w:sz w:val="20"/>
          <w:szCs w:val="20"/>
          <w:rtl/>
        </w:rPr>
        <w:t>،</w:t>
      </w:r>
      <w:r w:rsidR="001975A2" w:rsidRPr="004B34EA">
        <w:rPr>
          <w:rFonts w:cstheme="minorHAnsi" w:hint="cs"/>
          <w:b/>
          <w:bCs/>
          <w:sz w:val="20"/>
          <w:szCs w:val="20"/>
          <w:rtl/>
        </w:rPr>
        <w:t xml:space="preserve"> خطر مرگ داره. نباید گذاشت پشت مردن باد بخوره و یوغ اسارت را از گردنشان بردارند و تکانی بخورند. باید دستگاه قدیم را تقویت کرد. . .فردا که قدرت افتاد دست همان دهات</w:t>
      </w:r>
      <w:r w:rsidR="003B5F88">
        <w:rPr>
          <w:rFonts w:cstheme="minorHAnsi" w:hint="cs"/>
          <w:b/>
          <w:bCs/>
          <w:sz w:val="20"/>
          <w:szCs w:val="20"/>
          <w:rtl/>
        </w:rPr>
        <w:t>یها بیچاره که برایش دلسوزی میکن</w:t>
      </w:r>
      <w:r w:rsidR="001975A2" w:rsidRPr="004B34EA">
        <w:rPr>
          <w:rFonts w:cstheme="minorHAnsi" w:hint="cs"/>
          <w:b/>
          <w:bCs/>
          <w:sz w:val="20"/>
          <w:szCs w:val="20"/>
          <w:rtl/>
        </w:rPr>
        <w:t>ید، آن وقت زن و بچه ی من و تو باید بره به دست و پای همان دهاتی بیفته؛ یعنی اگر قرار بشه که مردم افسار سرِ خود بشند، دیگر جای من و تو نیست. تا موقعی که مردم سر به گریبان، وحشت آن دنیا و شکّیات و سهویات نباشند، در این دنیا، مطیع نخواهند ماند. آن وقت ماها نمی توانیم به زندگی خودمان برسیم. . . اگر ما مردم را از عقوبت آن دنیا نترسانیم و</w:t>
      </w:r>
      <w:r w:rsidR="00D4355F">
        <w:rPr>
          <w:rFonts w:cstheme="minorHAnsi" w:hint="cs"/>
          <w:b/>
          <w:bCs/>
          <w:sz w:val="20"/>
          <w:szCs w:val="20"/>
          <w:rtl/>
        </w:rPr>
        <w:t xml:space="preserve"> </w:t>
      </w:r>
      <w:r w:rsidR="001975A2" w:rsidRPr="004B34EA">
        <w:rPr>
          <w:rFonts w:cstheme="minorHAnsi" w:hint="cs"/>
          <w:b/>
          <w:bCs/>
          <w:sz w:val="20"/>
          <w:szCs w:val="20"/>
          <w:rtl/>
        </w:rPr>
        <w:t>در این دنیا از سرنیزه و مُشت و توسری نترسانیم، فردا کلاه ما، پسِ معرکه است. . . مردم باید گشنه و محتاج و بیسواد و خرافی بمانند تا مطیع ما باشند</w:t>
      </w:r>
      <w:r w:rsidR="004B34EA" w:rsidRPr="004B34EA">
        <w:rPr>
          <w:rFonts w:cstheme="minorHAnsi" w:hint="cs"/>
          <w:b/>
          <w:bCs/>
          <w:sz w:val="20"/>
          <w:szCs w:val="20"/>
          <w:rtl/>
        </w:rPr>
        <w:t xml:space="preserve">. . . ما نمیخواهیم که شما بروید و نماز و روزه ی مردم را درست بکنید. برعکس، ما میخواهیم به اسم مذهب، آداب و رسوم قدیم را رواج بدهیم. ما به اشخاص متعصب سینه زن و خوش باور احتیاج داریم نه دیندار مسلمان. باید کاری کرد که برزگر و دهقان، خودش را محتاج من و شما </w:t>
      </w:r>
      <w:r w:rsidR="00C2527F">
        <w:rPr>
          <w:rFonts w:cstheme="minorHAnsi" w:hint="cs"/>
          <w:b/>
          <w:bCs/>
          <w:sz w:val="20"/>
          <w:szCs w:val="20"/>
          <w:rtl/>
        </w:rPr>
        <w:t>ب</w:t>
      </w:r>
      <w:r w:rsidR="004B34EA" w:rsidRPr="004B34EA">
        <w:rPr>
          <w:rFonts w:cstheme="minorHAnsi" w:hint="cs"/>
          <w:b/>
          <w:bCs/>
          <w:sz w:val="20"/>
          <w:szCs w:val="20"/>
          <w:rtl/>
        </w:rPr>
        <w:t>دانه و شکرگزار باشه " (97-95).</w:t>
      </w:r>
    </w:p>
    <w:p w:rsidR="00C22A3D" w:rsidRDefault="00AE69F4" w:rsidP="00845075">
      <w:pPr>
        <w:spacing w:line="360" w:lineRule="auto"/>
        <w:jc w:val="both"/>
        <w:rPr>
          <w:rFonts w:cstheme="minorHAnsi"/>
          <w:sz w:val="24"/>
          <w:szCs w:val="24"/>
          <w:rtl/>
        </w:rPr>
      </w:pPr>
      <w:r>
        <w:rPr>
          <w:rFonts w:cstheme="minorHAnsi" w:hint="cs"/>
          <w:sz w:val="24"/>
          <w:szCs w:val="24"/>
          <w:rtl/>
        </w:rPr>
        <w:t xml:space="preserve">     </w:t>
      </w:r>
    </w:p>
    <w:p w:rsidR="00C22A3D" w:rsidRDefault="00C22A3D" w:rsidP="00845075">
      <w:pPr>
        <w:spacing w:line="360" w:lineRule="auto"/>
        <w:jc w:val="both"/>
        <w:rPr>
          <w:rFonts w:cstheme="minorHAnsi"/>
          <w:sz w:val="24"/>
          <w:szCs w:val="24"/>
          <w:rtl/>
        </w:rPr>
      </w:pPr>
    </w:p>
    <w:p w:rsidR="00C22A3D" w:rsidRDefault="00C22A3D" w:rsidP="00845075">
      <w:pPr>
        <w:spacing w:line="360" w:lineRule="auto"/>
        <w:jc w:val="both"/>
        <w:rPr>
          <w:rFonts w:cstheme="minorHAnsi"/>
          <w:sz w:val="24"/>
          <w:szCs w:val="24"/>
          <w:rtl/>
        </w:rPr>
      </w:pPr>
    </w:p>
    <w:p w:rsidR="00C22A3D" w:rsidRDefault="00C22A3D" w:rsidP="00845075">
      <w:pPr>
        <w:spacing w:line="360" w:lineRule="auto"/>
        <w:jc w:val="both"/>
        <w:rPr>
          <w:rFonts w:cstheme="minorHAnsi"/>
          <w:sz w:val="24"/>
          <w:szCs w:val="24"/>
          <w:rtl/>
        </w:rPr>
      </w:pPr>
    </w:p>
    <w:p w:rsidR="00C22A3D" w:rsidRDefault="00C22A3D" w:rsidP="00845075">
      <w:pPr>
        <w:spacing w:line="360" w:lineRule="auto"/>
        <w:jc w:val="both"/>
        <w:rPr>
          <w:rFonts w:cstheme="minorHAnsi"/>
          <w:sz w:val="24"/>
          <w:szCs w:val="24"/>
          <w:rtl/>
        </w:rPr>
      </w:pPr>
    </w:p>
    <w:p w:rsidR="00C22A3D" w:rsidRDefault="00C22A3D" w:rsidP="00845075">
      <w:pPr>
        <w:spacing w:line="360" w:lineRule="auto"/>
        <w:jc w:val="both"/>
        <w:rPr>
          <w:rFonts w:cstheme="minorHAnsi"/>
          <w:sz w:val="24"/>
          <w:szCs w:val="24"/>
          <w:rtl/>
        </w:rPr>
      </w:pPr>
    </w:p>
    <w:p w:rsidR="00B24A1C" w:rsidRDefault="00B24A1C" w:rsidP="00845075">
      <w:pPr>
        <w:spacing w:line="360" w:lineRule="auto"/>
        <w:jc w:val="both"/>
        <w:rPr>
          <w:rFonts w:cstheme="minorHAnsi"/>
          <w:sz w:val="24"/>
          <w:szCs w:val="24"/>
          <w:rtl/>
        </w:rPr>
      </w:pPr>
    </w:p>
    <w:p w:rsidR="00B24A1C" w:rsidRDefault="00B24A1C" w:rsidP="00845075">
      <w:pPr>
        <w:spacing w:line="360" w:lineRule="auto"/>
        <w:jc w:val="both"/>
        <w:rPr>
          <w:rFonts w:cstheme="minorHAnsi"/>
          <w:sz w:val="24"/>
          <w:szCs w:val="24"/>
          <w:rtl/>
        </w:rPr>
      </w:pPr>
    </w:p>
    <w:p w:rsidR="00C22A3D" w:rsidRDefault="00C22A3D" w:rsidP="00845075">
      <w:pPr>
        <w:spacing w:line="360" w:lineRule="auto"/>
        <w:jc w:val="both"/>
        <w:rPr>
          <w:rFonts w:cstheme="minorHAnsi"/>
          <w:sz w:val="24"/>
          <w:szCs w:val="24"/>
          <w:rtl/>
        </w:rPr>
      </w:pPr>
      <w:r>
        <w:rPr>
          <w:rFonts w:cstheme="minorHAnsi" w:hint="cs"/>
          <w:sz w:val="24"/>
          <w:szCs w:val="24"/>
          <w:rtl/>
        </w:rPr>
        <w:lastRenderedPageBreak/>
        <w:t xml:space="preserve">منابع: </w:t>
      </w:r>
    </w:p>
    <w:p w:rsidR="00C22A3D" w:rsidRDefault="00C22A3D" w:rsidP="00845075">
      <w:pPr>
        <w:spacing w:line="360" w:lineRule="auto"/>
        <w:jc w:val="both"/>
        <w:rPr>
          <w:rFonts w:cstheme="minorHAnsi"/>
          <w:sz w:val="24"/>
          <w:szCs w:val="24"/>
          <w:rtl/>
        </w:rPr>
      </w:pPr>
      <w:r>
        <w:rPr>
          <w:rFonts w:cstheme="minorHAnsi" w:hint="cs"/>
          <w:sz w:val="24"/>
          <w:szCs w:val="24"/>
          <w:rtl/>
        </w:rPr>
        <w:t xml:space="preserve">آرین پور، یحیی. </w:t>
      </w:r>
      <w:r>
        <w:rPr>
          <w:rFonts w:cstheme="minorHAnsi" w:hint="cs"/>
          <w:i/>
          <w:iCs/>
          <w:sz w:val="24"/>
          <w:szCs w:val="24"/>
          <w:rtl/>
        </w:rPr>
        <w:t xml:space="preserve">از نیما تا روزگار ما. </w:t>
      </w:r>
      <w:r>
        <w:rPr>
          <w:rFonts w:cstheme="minorHAnsi" w:hint="cs"/>
          <w:sz w:val="24"/>
          <w:szCs w:val="24"/>
          <w:rtl/>
        </w:rPr>
        <w:t>تهران:</w:t>
      </w:r>
      <w:r w:rsidR="003F5A1F">
        <w:rPr>
          <w:rFonts w:cstheme="minorHAnsi" w:hint="cs"/>
          <w:sz w:val="24"/>
          <w:szCs w:val="24"/>
          <w:rtl/>
        </w:rPr>
        <w:t xml:space="preserve"> انتشارات ز</w:t>
      </w:r>
      <w:r>
        <w:rPr>
          <w:rFonts w:cstheme="minorHAnsi" w:hint="cs"/>
          <w:sz w:val="24"/>
          <w:szCs w:val="24"/>
          <w:rtl/>
        </w:rPr>
        <w:t>وّار، چاپ دوم، 1376.</w:t>
      </w:r>
    </w:p>
    <w:p w:rsidR="004A4D3E" w:rsidRDefault="004A4D3E" w:rsidP="00845075">
      <w:pPr>
        <w:spacing w:line="360" w:lineRule="auto"/>
        <w:jc w:val="both"/>
        <w:rPr>
          <w:rFonts w:cstheme="minorHAnsi"/>
          <w:sz w:val="24"/>
          <w:szCs w:val="24"/>
          <w:rtl/>
        </w:rPr>
      </w:pPr>
      <w:r>
        <w:rPr>
          <w:rFonts w:cstheme="minorHAnsi" w:hint="cs"/>
          <w:sz w:val="24"/>
          <w:szCs w:val="24"/>
          <w:rtl/>
        </w:rPr>
        <w:t xml:space="preserve">م. ایرانیان، جمشید. </w:t>
      </w:r>
      <w:r>
        <w:rPr>
          <w:rFonts w:cstheme="minorHAnsi" w:hint="cs"/>
          <w:i/>
          <w:iCs/>
          <w:sz w:val="24"/>
          <w:szCs w:val="24"/>
          <w:rtl/>
        </w:rPr>
        <w:t xml:space="preserve">واقعیت اجتماعی و جهان داستان. </w:t>
      </w:r>
      <w:r w:rsidR="006D7BD9">
        <w:rPr>
          <w:rFonts w:cstheme="minorHAnsi" w:hint="cs"/>
          <w:sz w:val="24"/>
          <w:szCs w:val="24"/>
          <w:rtl/>
        </w:rPr>
        <w:t>تهران: انتشارات امیرکبیر، 1358.</w:t>
      </w:r>
    </w:p>
    <w:p w:rsidR="007875B3" w:rsidRPr="007875B3" w:rsidRDefault="007875B3" w:rsidP="007875B3">
      <w:pPr>
        <w:spacing w:line="240" w:lineRule="auto"/>
        <w:jc w:val="both"/>
        <w:rPr>
          <w:rFonts w:asciiTheme="minorBidi" w:hAnsiTheme="minorBidi"/>
          <w:sz w:val="24"/>
          <w:szCs w:val="24"/>
          <w:rtl/>
        </w:rPr>
      </w:pPr>
      <w:r w:rsidRPr="007875B3">
        <w:rPr>
          <w:rFonts w:asciiTheme="minorBidi" w:hAnsiTheme="minorBidi"/>
          <w:sz w:val="24"/>
          <w:szCs w:val="24"/>
          <w:rtl/>
        </w:rPr>
        <w:t xml:space="preserve">حلبی، علی اصغر. </w:t>
      </w:r>
      <w:r w:rsidRPr="007875B3">
        <w:rPr>
          <w:rFonts w:asciiTheme="minorBidi" w:hAnsiTheme="minorBidi"/>
          <w:i/>
          <w:iCs/>
          <w:sz w:val="24"/>
          <w:szCs w:val="24"/>
          <w:rtl/>
        </w:rPr>
        <w:t xml:space="preserve">مقدمه ای بر طنز و شوخ طبعی در ایران. </w:t>
      </w:r>
      <w:r w:rsidRPr="007875B3">
        <w:rPr>
          <w:rFonts w:asciiTheme="minorBidi" w:hAnsiTheme="minorBidi"/>
          <w:sz w:val="24"/>
          <w:szCs w:val="24"/>
          <w:rtl/>
        </w:rPr>
        <w:t xml:space="preserve">تهران: مؤسسه ی انتشارات پیک، 1364. </w:t>
      </w:r>
    </w:p>
    <w:p w:rsidR="00CA4CCD" w:rsidRPr="00CA4CCD" w:rsidRDefault="00CA4CCD" w:rsidP="00845075">
      <w:pPr>
        <w:spacing w:line="360" w:lineRule="auto"/>
        <w:jc w:val="both"/>
        <w:rPr>
          <w:rFonts w:cstheme="minorHAnsi"/>
          <w:sz w:val="24"/>
          <w:szCs w:val="24"/>
          <w:rtl/>
        </w:rPr>
      </w:pPr>
      <w:r>
        <w:rPr>
          <w:rFonts w:cstheme="minorHAnsi" w:hint="cs"/>
          <w:sz w:val="24"/>
          <w:szCs w:val="24"/>
          <w:rtl/>
        </w:rPr>
        <w:t xml:space="preserve">سیلایف، ن. </w:t>
      </w:r>
      <w:r>
        <w:rPr>
          <w:rFonts w:cstheme="minorHAnsi" w:hint="cs"/>
          <w:i/>
          <w:iCs/>
          <w:sz w:val="24"/>
          <w:szCs w:val="24"/>
          <w:rtl/>
        </w:rPr>
        <w:t>مسائل زیبایی شناسی و هنر</w:t>
      </w:r>
      <w:r w:rsidRPr="00CA4CCD">
        <w:rPr>
          <w:rFonts w:cstheme="minorHAnsi" w:hint="cs"/>
          <w:sz w:val="24"/>
          <w:szCs w:val="24"/>
          <w:rtl/>
        </w:rPr>
        <w:t>. ترجمه ی محمدتقی فرامرزی. تهران: انتشارات پویا، 1352.</w:t>
      </w:r>
    </w:p>
    <w:p w:rsidR="006D7BD9" w:rsidRDefault="006D7BD9" w:rsidP="00845075">
      <w:pPr>
        <w:spacing w:line="360" w:lineRule="auto"/>
        <w:jc w:val="both"/>
        <w:rPr>
          <w:rFonts w:cstheme="minorHAnsi"/>
          <w:sz w:val="24"/>
          <w:szCs w:val="24"/>
          <w:rtl/>
        </w:rPr>
      </w:pPr>
      <w:r>
        <w:rPr>
          <w:rFonts w:cstheme="minorHAnsi" w:hint="cs"/>
          <w:sz w:val="24"/>
          <w:szCs w:val="24"/>
          <w:rtl/>
        </w:rPr>
        <w:t xml:space="preserve">عابدینی، حسن. </w:t>
      </w:r>
      <w:r>
        <w:rPr>
          <w:rFonts w:cstheme="minorHAnsi" w:hint="cs"/>
          <w:i/>
          <w:iCs/>
          <w:sz w:val="24"/>
          <w:szCs w:val="24"/>
          <w:rtl/>
        </w:rPr>
        <w:t xml:space="preserve">صد سال داستان نویسی در ایران. </w:t>
      </w:r>
      <w:r>
        <w:rPr>
          <w:rFonts w:cstheme="minorHAnsi" w:hint="cs"/>
          <w:sz w:val="24"/>
          <w:szCs w:val="24"/>
          <w:rtl/>
        </w:rPr>
        <w:t>تهران: انتشارات تندر، ج 1، 1366.</w:t>
      </w:r>
    </w:p>
    <w:p w:rsidR="00EA209F" w:rsidRPr="00EA209F" w:rsidRDefault="00EA209F" w:rsidP="00845075">
      <w:pPr>
        <w:spacing w:line="360" w:lineRule="auto"/>
        <w:jc w:val="both"/>
        <w:rPr>
          <w:rFonts w:cstheme="minorHAnsi"/>
          <w:sz w:val="24"/>
          <w:szCs w:val="24"/>
          <w:rtl/>
        </w:rPr>
      </w:pPr>
      <w:r>
        <w:rPr>
          <w:rFonts w:cstheme="minorHAnsi" w:hint="cs"/>
          <w:sz w:val="24"/>
          <w:szCs w:val="24"/>
          <w:rtl/>
        </w:rPr>
        <w:t xml:space="preserve">عینی، صدرالدین. </w:t>
      </w:r>
      <w:r>
        <w:rPr>
          <w:rFonts w:cstheme="minorHAnsi" w:hint="cs"/>
          <w:i/>
          <w:iCs/>
          <w:sz w:val="24"/>
          <w:szCs w:val="24"/>
          <w:rtl/>
        </w:rPr>
        <w:t xml:space="preserve">مرگ سودخور: </w:t>
      </w:r>
      <w:r w:rsidRPr="00EA209F">
        <w:rPr>
          <w:rFonts w:cstheme="minorHAnsi" w:hint="cs"/>
          <w:sz w:val="24"/>
          <w:szCs w:val="24"/>
          <w:rtl/>
        </w:rPr>
        <w:t>با مقدمه ی حسن جوادی و مقاله ای از ییرژی بچکا</w:t>
      </w:r>
      <w:r>
        <w:rPr>
          <w:rFonts w:cstheme="minorHAnsi" w:hint="cs"/>
          <w:sz w:val="24"/>
          <w:szCs w:val="24"/>
          <w:rtl/>
        </w:rPr>
        <w:t>. تهران: نشر نو با همکاری نشر آسیم، 1398.</w:t>
      </w:r>
    </w:p>
    <w:p w:rsidR="00A4193C" w:rsidRDefault="00A4193C" w:rsidP="00845075">
      <w:pPr>
        <w:spacing w:line="360" w:lineRule="auto"/>
        <w:jc w:val="both"/>
        <w:rPr>
          <w:rFonts w:cstheme="minorHAnsi"/>
          <w:sz w:val="24"/>
          <w:szCs w:val="24"/>
          <w:rtl/>
        </w:rPr>
      </w:pPr>
      <w:r>
        <w:rPr>
          <w:rFonts w:cstheme="minorHAnsi" w:hint="cs"/>
          <w:sz w:val="24"/>
          <w:szCs w:val="24"/>
          <w:rtl/>
        </w:rPr>
        <w:t xml:space="preserve">علوی، بزرگ. </w:t>
      </w:r>
      <w:r>
        <w:rPr>
          <w:rFonts w:cstheme="minorHAnsi" w:hint="cs"/>
          <w:i/>
          <w:iCs/>
          <w:sz w:val="24"/>
          <w:szCs w:val="24"/>
          <w:rtl/>
        </w:rPr>
        <w:t xml:space="preserve">تاریخ و تحول ادبیات جدید ایران. </w:t>
      </w:r>
      <w:r>
        <w:rPr>
          <w:rFonts w:cstheme="minorHAnsi" w:hint="cs"/>
          <w:sz w:val="24"/>
          <w:szCs w:val="24"/>
          <w:rtl/>
        </w:rPr>
        <w:t xml:space="preserve">برگردان: امیرحسین شالچی. تهران: انتشارات نگاه، 1386. </w:t>
      </w:r>
    </w:p>
    <w:p w:rsidR="004761BD" w:rsidRDefault="004761BD" w:rsidP="004761BD">
      <w:pPr>
        <w:spacing w:line="360" w:lineRule="auto"/>
        <w:jc w:val="right"/>
        <w:rPr>
          <w:rFonts w:cstheme="minorHAnsi"/>
          <w:sz w:val="24"/>
          <w:szCs w:val="24"/>
        </w:rPr>
      </w:pPr>
      <w:r>
        <w:rPr>
          <w:rFonts w:cstheme="minorHAnsi"/>
          <w:sz w:val="24"/>
          <w:szCs w:val="24"/>
        </w:rPr>
        <w:t xml:space="preserve">Abrams, M. H. </w:t>
      </w:r>
      <w:r>
        <w:rPr>
          <w:rFonts w:cstheme="minorHAnsi"/>
          <w:i/>
          <w:iCs/>
          <w:sz w:val="24"/>
          <w:szCs w:val="24"/>
        </w:rPr>
        <w:t xml:space="preserve">A Glossary of Literary Terms. </w:t>
      </w:r>
      <w:r>
        <w:rPr>
          <w:rFonts w:cstheme="minorHAnsi"/>
          <w:sz w:val="24"/>
          <w:szCs w:val="24"/>
        </w:rPr>
        <w:t xml:space="preserve">Sixth Edition, Harcourt Brace College Publishers, </w:t>
      </w:r>
      <w:r w:rsidR="00E4469F">
        <w:rPr>
          <w:rFonts w:cstheme="minorHAnsi"/>
          <w:sz w:val="24"/>
          <w:szCs w:val="24"/>
        </w:rPr>
        <w:t>1993.</w:t>
      </w:r>
    </w:p>
    <w:p w:rsidR="00F172B9" w:rsidRDefault="00F172B9" w:rsidP="004761BD">
      <w:pPr>
        <w:spacing w:line="360" w:lineRule="auto"/>
        <w:jc w:val="right"/>
        <w:rPr>
          <w:rFonts w:cstheme="minorHAnsi"/>
          <w:sz w:val="24"/>
          <w:szCs w:val="24"/>
        </w:rPr>
      </w:pPr>
      <w:r>
        <w:rPr>
          <w:rFonts w:cstheme="minorHAnsi"/>
          <w:sz w:val="24"/>
          <w:szCs w:val="24"/>
        </w:rPr>
        <w:t xml:space="preserve">Cuddon, J. A. </w:t>
      </w:r>
      <w:r>
        <w:rPr>
          <w:rFonts w:cstheme="minorHAnsi"/>
          <w:i/>
          <w:iCs/>
          <w:sz w:val="24"/>
          <w:szCs w:val="24"/>
        </w:rPr>
        <w:t xml:space="preserve">A Dictionary of Literary Idioms. </w:t>
      </w:r>
      <w:r>
        <w:rPr>
          <w:rFonts w:cstheme="minorHAnsi"/>
          <w:sz w:val="24"/>
          <w:szCs w:val="24"/>
        </w:rPr>
        <w:t>Penguin Books, 1984.</w:t>
      </w:r>
    </w:p>
    <w:p w:rsidR="00D638BC" w:rsidRDefault="00D638BC" w:rsidP="004761BD">
      <w:pPr>
        <w:spacing w:line="360" w:lineRule="auto"/>
        <w:jc w:val="right"/>
        <w:rPr>
          <w:rFonts w:cstheme="minorHAnsi"/>
          <w:sz w:val="24"/>
          <w:szCs w:val="24"/>
        </w:rPr>
      </w:pPr>
      <w:r>
        <w:rPr>
          <w:rFonts w:cstheme="minorHAnsi"/>
          <w:sz w:val="24"/>
          <w:szCs w:val="24"/>
        </w:rPr>
        <w:t xml:space="preserve">Harris, Robert. </w:t>
      </w:r>
      <w:r>
        <w:rPr>
          <w:rFonts w:cstheme="minorHAnsi"/>
          <w:i/>
          <w:iCs/>
          <w:sz w:val="24"/>
          <w:szCs w:val="24"/>
        </w:rPr>
        <w:t>Propose and Method of Satire.</w:t>
      </w:r>
      <w:r w:rsidRPr="00D638BC">
        <w:rPr>
          <w:rFonts w:cstheme="minorHAnsi"/>
          <w:sz w:val="24"/>
          <w:szCs w:val="24"/>
        </w:rPr>
        <w:t xml:space="preserve"> Original Published: Agust 20, 199</w:t>
      </w:r>
      <w:r w:rsidR="00552618">
        <w:rPr>
          <w:rFonts w:cstheme="minorHAnsi"/>
          <w:sz w:val="24"/>
          <w:szCs w:val="24"/>
        </w:rPr>
        <w:t>0</w:t>
      </w:r>
      <w:r>
        <w:rPr>
          <w:rFonts w:cstheme="minorHAnsi"/>
          <w:sz w:val="24"/>
          <w:szCs w:val="24"/>
        </w:rPr>
        <w:t>, Version Date: October 24, 2004.</w:t>
      </w:r>
    </w:p>
    <w:p w:rsidR="007875B3" w:rsidRPr="007875B3" w:rsidRDefault="007875B3" w:rsidP="007875B3">
      <w:pPr>
        <w:spacing w:line="360" w:lineRule="auto"/>
        <w:jc w:val="right"/>
        <w:rPr>
          <w:rFonts w:asciiTheme="majorBidi" w:hAnsiTheme="majorBidi" w:cstheme="majorBidi"/>
          <w:sz w:val="24"/>
        </w:rPr>
      </w:pPr>
      <w:r>
        <w:rPr>
          <w:rFonts w:asciiTheme="majorBidi" w:hAnsiTheme="majorBidi" w:cstheme="majorBidi"/>
          <w:sz w:val="24"/>
        </w:rPr>
        <w:t xml:space="preserve">Maguire, Robert A. (Select, Edit, Translate, and Introduce). </w:t>
      </w:r>
      <w:r>
        <w:rPr>
          <w:rFonts w:asciiTheme="majorBidi" w:hAnsiTheme="majorBidi" w:cstheme="majorBidi"/>
          <w:i/>
          <w:iCs/>
          <w:sz w:val="24"/>
        </w:rPr>
        <w:t xml:space="preserve">Gogol from the Twentieth Century: Eleven Essays. </w:t>
      </w:r>
      <w:r>
        <w:rPr>
          <w:rFonts w:asciiTheme="majorBidi" w:hAnsiTheme="majorBidi" w:cstheme="majorBidi"/>
          <w:sz w:val="24"/>
        </w:rPr>
        <w:t>Princeton University Press, Princeton: New Jersey, 1976.</w:t>
      </w:r>
    </w:p>
    <w:p w:rsidR="0000383C" w:rsidRDefault="0000383C" w:rsidP="0000383C">
      <w:pPr>
        <w:spacing w:line="360" w:lineRule="auto"/>
        <w:jc w:val="right"/>
        <w:rPr>
          <w:rFonts w:cstheme="minorHAnsi"/>
          <w:sz w:val="24"/>
          <w:szCs w:val="24"/>
        </w:rPr>
      </w:pPr>
      <w:r>
        <w:rPr>
          <w:rFonts w:cstheme="minorHAnsi"/>
          <w:sz w:val="24"/>
          <w:szCs w:val="24"/>
        </w:rPr>
        <w:t xml:space="preserve">Pollard, Arthur. </w:t>
      </w:r>
      <w:r>
        <w:rPr>
          <w:rFonts w:cstheme="minorHAnsi"/>
          <w:i/>
          <w:iCs/>
          <w:sz w:val="24"/>
          <w:szCs w:val="24"/>
        </w:rPr>
        <w:t xml:space="preserve">Satire. </w:t>
      </w:r>
      <w:r>
        <w:rPr>
          <w:rFonts w:cstheme="minorHAnsi"/>
          <w:sz w:val="24"/>
          <w:szCs w:val="24"/>
        </w:rPr>
        <w:t>(The Critical Idiom), Methuen &amp; Co Ltd. 1977.</w:t>
      </w:r>
    </w:p>
    <w:p w:rsidR="003D452B" w:rsidRPr="003D452B" w:rsidRDefault="003D452B" w:rsidP="0000383C">
      <w:pPr>
        <w:spacing w:line="360" w:lineRule="auto"/>
        <w:jc w:val="right"/>
        <w:rPr>
          <w:rFonts w:cstheme="minorHAnsi"/>
          <w:sz w:val="24"/>
          <w:szCs w:val="24"/>
        </w:rPr>
      </w:pPr>
      <w:r>
        <w:rPr>
          <w:rFonts w:cstheme="minorHAnsi"/>
          <w:sz w:val="24"/>
          <w:szCs w:val="24"/>
        </w:rPr>
        <w:t xml:space="preserve">Thrall, William; Addison Hibbard, and C. Hugh Holman (Eds.). </w:t>
      </w:r>
      <w:r>
        <w:rPr>
          <w:rFonts w:cstheme="minorHAnsi"/>
          <w:i/>
          <w:iCs/>
          <w:sz w:val="24"/>
          <w:szCs w:val="24"/>
        </w:rPr>
        <w:t xml:space="preserve">A Handbook to Literature. </w:t>
      </w:r>
      <w:r>
        <w:rPr>
          <w:rFonts w:cstheme="minorHAnsi"/>
          <w:sz w:val="24"/>
          <w:szCs w:val="24"/>
        </w:rPr>
        <w:t>New York: Odyssey Press, 1960</w:t>
      </w:r>
      <w:r w:rsidR="00A536F9">
        <w:rPr>
          <w:rFonts w:cstheme="minorHAnsi"/>
          <w:sz w:val="24"/>
          <w:szCs w:val="24"/>
        </w:rPr>
        <w:t>.</w:t>
      </w:r>
    </w:p>
    <w:sectPr w:rsidR="003D452B" w:rsidRPr="003D452B" w:rsidSect="00E72A4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AD" w:rsidRDefault="000F62AD" w:rsidP="006802F0">
      <w:pPr>
        <w:spacing w:after="0" w:line="240" w:lineRule="auto"/>
      </w:pPr>
      <w:r>
        <w:separator/>
      </w:r>
    </w:p>
  </w:endnote>
  <w:endnote w:type="continuationSeparator" w:id="0">
    <w:p w:rsidR="000F62AD" w:rsidRDefault="000F62AD" w:rsidP="0068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AD" w:rsidRDefault="000F62AD" w:rsidP="006802F0">
      <w:pPr>
        <w:spacing w:after="0" w:line="240" w:lineRule="auto"/>
      </w:pPr>
      <w:r>
        <w:separator/>
      </w:r>
    </w:p>
  </w:footnote>
  <w:footnote w:type="continuationSeparator" w:id="0">
    <w:p w:rsidR="000F62AD" w:rsidRDefault="000F62AD" w:rsidP="0068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7734515"/>
      <w:docPartObj>
        <w:docPartGallery w:val="Page Numbers (Top of Page)"/>
        <w:docPartUnique/>
      </w:docPartObj>
    </w:sdtPr>
    <w:sdtEndPr/>
    <w:sdtContent>
      <w:p w:rsidR="006802F0" w:rsidRDefault="006802F0">
        <w:pPr>
          <w:pStyle w:val="Header"/>
          <w:jc w:val="right"/>
        </w:pPr>
        <w:r>
          <w:fldChar w:fldCharType="begin"/>
        </w:r>
        <w:r>
          <w:instrText xml:space="preserve"> PAGE   \* MERGEFORMAT </w:instrText>
        </w:r>
        <w:r>
          <w:fldChar w:fldCharType="separate"/>
        </w:r>
        <w:r w:rsidR="005E2498">
          <w:rPr>
            <w:noProof/>
            <w:rtl/>
          </w:rPr>
          <w:t>1</w:t>
        </w:r>
        <w:r>
          <w:rPr>
            <w:noProof/>
          </w:rPr>
          <w:fldChar w:fldCharType="end"/>
        </w:r>
      </w:p>
    </w:sdtContent>
  </w:sdt>
  <w:p w:rsidR="006802F0" w:rsidRDefault="00680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266"/>
    <w:multiLevelType w:val="hybridMultilevel"/>
    <w:tmpl w:val="92D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283"/>
    <w:multiLevelType w:val="hybridMultilevel"/>
    <w:tmpl w:val="0EF672C8"/>
    <w:lvl w:ilvl="0" w:tplc="D1067AF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73504"/>
    <w:multiLevelType w:val="hybridMultilevel"/>
    <w:tmpl w:val="2F8E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4"/>
    <w:rsid w:val="0000383C"/>
    <w:rsid w:val="00003896"/>
    <w:rsid w:val="000469C6"/>
    <w:rsid w:val="000479FF"/>
    <w:rsid w:val="000768C0"/>
    <w:rsid w:val="00087DC9"/>
    <w:rsid w:val="000A05A8"/>
    <w:rsid w:val="000A6032"/>
    <w:rsid w:val="000B2F59"/>
    <w:rsid w:val="000D77EE"/>
    <w:rsid w:val="000E6F9A"/>
    <w:rsid w:val="000F62AD"/>
    <w:rsid w:val="00100AED"/>
    <w:rsid w:val="00105334"/>
    <w:rsid w:val="00117ADD"/>
    <w:rsid w:val="001975A2"/>
    <w:rsid w:val="001A0EE8"/>
    <w:rsid w:val="001B09D1"/>
    <w:rsid w:val="001D01CC"/>
    <w:rsid w:val="001D1EC4"/>
    <w:rsid w:val="001E1600"/>
    <w:rsid w:val="002033D7"/>
    <w:rsid w:val="002273CA"/>
    <w:rsid w:val="00232730"/>
    <w:rsid w:val="00246162"/>
    <w:rsid w:val="002A459D"/>
    <w:rsid w:val="002B1842"/>
    <w:rsid w:val="002B6CC6"/>
    <w:rsid w:val="00304813"/>
    <w:rsid w:val="0031263A"/>
    <w:rsid w:val="00316D61"/>
    <w:rsid w:val="00327132"/>
    <w:rsid w:val="00353374"/>
    <w:rsid w:val="003663F8"/>
    <w:rsid w:val="00367116"/>
    <w:rsid w:val="00370D7C"/>
    <w:rsid w:val="003726E3"/>
    <w:rsid w:val="003737FF"/>
    <w:rsid w:val="0037690A"/>
    <w:rsid w:val="00390A39"/>
    <w:rsid w:val="003B4833"/>
    <w:rsid w:val="003B5831"/>
    <w:rsid w:val="003B5F88"/>
    <w:rsid w:val="003C2734"/>
    <w:rsid w:val="003C547A"/>
    <w:rsid w:val="003D1E42"/>
    <w:rsid w:val="003D452B"/>
    <w:rsid w:val="003E12C8"/>
    <w:rsid w:val="003F5A1F"/>
    <w:rsid w:val="00401DDD"/>
    <w:rsid w:val="0042562F"/>
    <w:rsid w:val="004320B4"/>
    <w:rsid w:val="00437CD8"/>
    <w:rsid w:val="00442E73"/>
    <w:rsid w:val="004761BD"/>
    <w:rsid w:val="0049643A"/>
    <w:rsid w:val="004A0901"/>
    <w:rsid w:val="004A4D3E"/>
    <w:rsid w:val="004B34EA"/>
    <w:rsid w:val="004C4E65"/>
    <w:rsid w:val="004D1826"/>
    <w:rsid w:val="004F692F"/>
    <w:rsid w:val="00507822"/>
    <w:rsid w:val="00515562"/>
    <w:rsid w:val="00533D41"/>
    <w:rsid w:val="00535DC8"/>
    <w:rsid w:val="00552161"/>
    <w:rsid w:val="00552618"/>
    <w:rsid w:val="005556D3"/>
    <w:rsid w:val="005625C7"/>
    <w:rsid w:val="00580E69"/>
    <w:rsid w:val="005A5FED"/>
    <w:rsid w:val="005B7FB0"/>
    <w:rsid w:val="005E2498"/>
    <w:rsid w:val="00637059"/>
    <w:rsid w:val="00641B63"/>
    <w:rsid w:val="00645C44"/>
    <w:rsid w:val="0067219E"/>
    <w:rsid w:val="0067430B"/>
    <w:rsid w:val="006802F0"/>
    <w:rsid w:val="006B277C"/>
    <w:rsid w:val="006D7BD9"/>
    <w:rsid w:val="006E02EC"/>
    <w:rsid w:val="0070614B"/>
    <w:rsid w:val="00715BAA"/>
    <w:rsid w:val="00727E30"/>
    <w:rsid w:val="0074316F"/>
    <w:rsid w:val="007673A6"/>
    <w:rsid w:val="00767754"/>
    <w:rsid w:val="007875B3"/>
    <w:rsid w:val="00787C22"/>
    <w:rsid w:val="00796C5C"/>
    <w:rsid w:val="007A6CCF"/>
    <w:rsid w:val="007C49C4"/>
    <w:rsid w:val="007C4C55"/>
    <w:rsid w:val="007F2DCF"/>
    <w:rsid w:val="007F5821"/>
    <w:rsid w:val="0080409F"/>
    <w:rsid w:val="00825BDF"/>
    <w:rsid w:val="00832A70"/>
    <w:rsid w:val="00845075"/>
    <w:rsid w:val="00853DC9"/>
    <w:rsid w:val="00857563"/>
    <w:rsid w:val="0087466B"/>
    <w:rsid w:val="008B328F"/>
    <w:rsid w:val="008C4E5C"/>
    <w:rsid w:val="008C7CD2"/>
    <w:rsid w:val="008D0E52"/>
    <w:rsid w:val="008E4DE4"/>
    <w:rsid w:val="00915104"/>
    <w:rsid w:val="009407D5"/>
    <w:rsid w:val="00954E42"/>
    <w:rsid w:val="009713EA"/>
    <w:rsid w:val="00991FF2"/>
    <w:rsid w:val="009977F8"/>
    <w:rsid w:val="009B7BEA"/>
    <w:rsid w:val="009C2B20"/>
    <w:rsid w:val="009F0104"/>
    <w:rsid w:val="009F2813"/>
    <w:rsid w:val="009F7BDA"/>
    <w:rsid w:val="00A006CA"/>
    <w:rsid w:val="00A0688D"/>
    <w:rsid w:val="00A4193C"/>
    <w:rsid w:val="00A42403"/>
    <w:rsid w:val="00A536F9"/>
    <w:rsid w:val="00A53D0F"/>
    <w:rsid w:val="00A71EA3"/>
    <w:rsid w:val="00A83ED1"/>
    <w:rsid w:val="00A96E3B"/>
    <w:rsid w:val="00AB23C6"/>
    <w:rsid w:val="00AC3688"/>
    <w:rsid w:val="00AC525F"/>
    <w:rsid w:val="00AE69F4"/>
    <w:rsid w:val="00AE79ED"/>
    <w:rsid w:val="00AF30B0"/>
    <w:rsid w:val="00B17B07"/>
    <w:rsid w:val="00B20C87"/>
    <w:rsid w:val="00B22430"/>
    <w:rsid w:val="00B228E7"/>
    <w:rsid w:val="00B24A1C"/>
    <w:rsid w:val="00B74857"/>
    <w:rsid w:val="00B761E5"/>
    <w:rsid w:val="00B8034F"/>
    <w:rsid w:val="00B87FC9"/>
    <w:rsid w:val="00BD0BF8"/>
    <w:rsid w:val="00BD0E5C"/>
    <w:rsid w:val="00C22A3D"/>
    <w:rsid w:val="00C2527F"/>
    <w:rsid w:val="00C9660B"/>
    <w:rsid w:val="00C966CA"/>
    <w:rsid w:val="00CA413B"/>
    <w:rsid w:val="00CA4CCD"/>
    <w:rsid w:val="00CB48F6"/>
    <w:rsid w:val="00CB5757"/>
    <w:rsid w:val="00CD129D"/>
    <w:rsid w:val="00CD1DD4"/>
    <w:rsid w:val="00CE01FA"/>
    <w:rsid w:val="00CF590C"/>
    <w:rsid w:val="00CF5CB4"/>
    <w:rsid w:val="00CF6573"/>
    <w:rsid w:val="00D03778"/>
    <w:rsid w:val="00D1196A"/>
    <w:rsid w:val="00D27902"/>
    <w:rsid w:val="00D4355F"/>
    <w:rsid w:val="00D52AF3"/>
    <w:rsid w:val="00D638BC"/>
    <w:rsid w:val="00DC1039"/>
    <w:rsid w:val="00DD0426"/>
    <w:rsid w:val="00DD38C7"/>
    <w:rsid w:val="00DD4255"/>
    <w:rsid w:val="00DD70BC"/>
    <w:rsid w:val="00DF56ED"/>
    <w:rsid w:val="00E07997"/>
    <w:rsid w:val="00E245FA"/>
    <w:rsid w:val="00E24B53"/>
    <w:rsid w:val="00E400C4"/>
    <w:rsid w:val="00E4469F"/>
    <w:rsid w:val="00E72A43"/>
    <w:rsid w:val="00EA209F"/>
    <w:rsid w:val="00EA411E"/>
    <w:rsid w:val="00EC0A61"/>
    <w:rsid w:val="00EE2DE9"/>
    <w:rsid w:val="00F13FE9"/>
    <w:rsid w:val="00F172B9"/>
    <w:rsid w:val="00F22978"/>
    <w:rsid w:val="00F42F47"/>
    <w:rsid w:val="00F6189F"/>
    <w:rsid w:val="00F77944"/>
    <w:rsid w:val="00F8391F"/>
    <w:rsid w:val="00FB0E5C"/>
    <w:rsid w:val="00FC40C8"/>
    <w:rsid w:val="00FD0250"/>
    <w:rsid w:val="00FD37B6"/>
    <w:rsid w:val="00FE60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F51D-2537-4817-9A72-57AEB80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2F0"/>
  </w:style>
  <w:style w:type="paragraph" w:styleId="Footer">
    <w:name w:val="footer"/>
    <w:basedOn w:val="Normal"/>
    <w:link w:val="FooterChar"/>
    <w:uiPriority w:val="99"/>
    <w:unhideWhenUsed/>
    <w:rsid w:val="0068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2F0"/>
  </w:style>
  <w:style w:type="paragraph" w:styleId="ListParagraph">
    <w:name w:val="List Paragraph"/>
    <w:basedOn w:val="Normal"/>
    <w:uiPriority w:val="34"/>
    <w:qFormat/>
    <w:rsid w:val="00D2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2020-06-05T15:04:00Z</dcterms:created>
  <dcterms:modified xsi:type="dcterms:W3CDTF">2020-06-05T15:04:00Z</dcterms:modified>
</cp:coreProperties>
</file>