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32360C" w:rsidRPr="00ED577F" w:rsidRDefault="00C14206" w:rsidP="00C14206">
      <w:pPr>
        <w:bidi/>
        <w:spacing w:after="0" w:line="240" w:lineRule="auto"/>
        <w:jc w:val="center"/>
        <w:rPr>
          <w:rFonts w:cs="B Titr"/>
          <w:b/>
          <w:sz w:val="28"/>
          <w:szCs w:val="28"/>
          <w:rtl/>
          <w:lang w:bidi="fa-I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ED577F">
        <w:rPr>
          <w:rFonts w:cs="B Titr"/>
          <w:b/>
          <w:noProof/>
          <w:sz w:val="28"/>
          <w:szCs w:val="28"/>
          <w:rtl/>
          <w:lang w:bidi="fa-I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3981BF93" wp14:editId="419F4ECE">
            <wp:simplePos x="0" y="0"/>
            <wp:positionH relativeFrom="margin">
              <wp:posOffset>99060</wp:posOffset>
            </wp:positionH>
            <wp:positionV relativeFrom="margin">
              <wp:posOffset>327660</wp:posOffset>
            </wp:positionV>
            <wp:extent cx="2156460" cy="3023235"/>
            <wp:effectExtent l="0" t="0" r="0" b="5715"/>
            <wp:wrapSquare wrapText="bothSides"/>
            <wp:docPr id="1" name="Picture 1" descr="C:\Users\moazen\Desktop\289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azen\Desktop\2894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3" t="2856" r="15952" b="3334"/>
                    <a:stretch/>
                  </pic:blipFill>
                  <pic:spPr bwMode="auto">
                    <a:xfrm>
                      <a:off x="0" y="0"/>
                      <a:ext cx="2156460" cy="30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5B1" w:rsidRPr="00ED577F">
        <w:rPr>
          <w:rFonts w:cs="B Titr" w:hint="cs"/>
          <w:b/>
          <w:sz w:val="28"/>
          <w:szCs w:val="28"/>
          <w:rtl/>
          <w:lang w:bidi="fa-I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معرفی کتاب:</w:t>
      </w:r>
      <w:r w:rsidR="0032360C" w:rsidRPr="00ED577F">
        <w:rPr>
          <w:rFonts w:cs="B Titr" w:hint="cs"/>
          <w:b/>
          <w:sz w:val="28"/>
          <w:szCs w:val="28"/>
          <w:rtl/>
          <w:lang w:bidi="fa-I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«</w:t>
      </w:r>
      <w:r w:rsidR="009E45B1" w:rsidRPr="00ED577F">
        <w:rPr>
          <w:rFonts w:cs="B Titr" w:hint="cs"/>
          <w:b/>
          <w:sz w:val="28"/>
          <w:szCs w:val="28"/>
          <w:rtl/>
          <w:lang w:bidi="fa-I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جامعه شناسی تئاتر</w:t>
      </w:r>
      <w:r w:rsidR="0032360C" w:rsidRPr="00ED577F">
        <w:rPr>
          <w:rFonts w:cs="B Titr" w:hint="cs"/>
          <w:b/>
          <w:sz w:val="28"/>
          <w:szCs w:val="28"/>
          <w:rtl/>
          <w:lang w:bidi="fa-I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»؛</w:t>
      </w:r>
    </w:p>
    <w:p w:rsidR="009E45B1" w:rsidRPr="00ED577F" w:rsidRDefault="009E45B1" w:rsidP="00C14206">
      <w:pPr>
        <w:bidi/>
        <w:spacing w:after="0" w:line="240" w:lineRule="auto"/>
        <w:jc w:val="center"/>
        <w:rPr>
          <w:rFonts w:cs="B Titr"/>
          <w:b/>
          <w:sz w:val="28"/>
          <w:szCs w:val="28"/>
          <w:lang w:bidi="fa-I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D577F">
        <w:rPr>
          <w:rFonts w:cs="B Titr" w:hint="cs"/>
          <w:b/>
          <w:sz w:val="28"/>
          <w:szCs w:val="28"/>
          <w:rtl/>
          <w:lang w:bidi="fa-I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اثر </w:t>
      </w:r>
      <w:r w:rsidR="0032360C" w:rsidRPr="00ED577F">
        <w:rPr>
          <w:rFonts w:cs="B Titr" w:hint="cs"/>
          <w:b/>
          <w:sz w:val="28"/>
          <w:szCs w:val="28"/>
          <w:rtl/>
          <w:lang w:bidi="fa-I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: </w:t>
      </w:r>
      <w:r w:rsidRPr="00ED577F">
        <w:rPr>
          <w:rFonts w:cs="B Titr" w:hint="cs"/>
          <w:b/>
          <w:sz w:val="28"/>
          <w:szCs w:val="28"/>
          <w:rtl/>
          <w:lang w:bidi="fa-I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ژان دووینیو</w:t>
      </w:r>
      <w:r w:rsidR="0032360C" w:rsidRPr="00ED577F">
        <w:rPr>
          <w:rFonts w:cs="B Titr" w:hint="cs"/>
          <w:b/>
          <w:sz w:val="28"/>
          <w:szCs w:val="28"/>
          <w:rtl/>
          <w:lang w:bidi="fa-I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؛ مترجم:</w:t>
      </w:r>
      <w:r w:rsidRPr="00ED577F">
        <w:rPr>
          <w:rFonts w:cs="B Titr" w:hint="cs"/>
          <w:b/>
          <w:sz w:val="28"/>
          <w:szCs w:val="28"/>
          <w:rtl/>
          <w:lang w:bidi="fa-I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جلال ستاری</w:t>
      </w:r>
      <w:r w:rsidR="0032360C" w:rsidRPr="00ED577F">
        <w:rPr>
          <w:rFonts w:cs="B Titr" w:hint="cs"/>
          <w:b/>
          <w:sz w:val="28"/>
          <w:szCs w:val="28"/>
          <w:rtl/>
          <w:lang w:bidi="fa-I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؛ </w:t>
      </w:r>
      <w:r w:rsidRPr="00ED577F">
        <w:rPr>
          <w:rFonts w:cs="B Titr" w:hint="cs"/>
          <w:b/>
          <w:sz w:val="28"/>
          <w:szCs w:val="28"/>
          <w:rtl/>
          <w:lang w:bidi="fa-I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نشر مرکز</w:t>
      </w:r>
    </w:p>
    <w:p w:rsidR="00C14206" w:rsidRPr="00ED577F" w:rsidRDefault="00ED577F" w:rsidP="00C14206">
      <w:pPr>
        <w:bidi/>
        <w:spacing w:after="0" w:line="240" w:lineRule="auto"/>
        <w:jc w:val="center"/>
        <w:rPr>
          <w:rFonts w:cs="B Titr"/>
          <w:b/>
          <w:sz w:val="28"/>
          <w:szCs w:val="28"/>
          <w:rtl/>
          <w:lang w:bidi="fa-I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cs="B Titr" w:hint="cs"/>
          <w:b/>
          <w:sz w:val="28"/>
          <w:szCs w:val="28"/>
          <w:rtl/>
          <w:lang w:bidi="fa-I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«</w:t>
      </w:r>
      <w:r w:rsidR="00C14206" w:rsidRPr="00ED577F">
        <w:rPr>
          <w:rFonts w:cs="B Titr" w:hint="cs"/>
          <w:b/>
          <w:sz w:val="28"/>
          <w:szCs w:val="28"/>
          <w:rtl/>
          <w:lang w:bidi="fa-I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عباس مؤذن</w:t>
      </w:r>
      <w:r>
        <w:rPr>
          <w:rFonts w:cs="B Titr" w:hint="cs"/>
          <w:b/>
          <w:sz w:val="28"/>
          <w:szCs w:val="28"/>
          <w:rtl/>
          <w:lang w:bidi="fa-I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»</w:t>
      </w:r>
    </w:p>
    <w:p w:rsidR="004D7D47" w:rsidRDefault="00377712" w:rsidP="00C14206">
      <w:pPr>
        <w:bidi/>
        <w:spacing w:line="240" w:lineRule="auto"/>
        <w:jc w:val="both"/>
        <w:rPr>
          <w:rFonts w:cs="B Nazanin"/>
          <w:sz w:val="32"/>
          <w:szCs w:val="32"/>
          <w:rtl/>
        </w:rPr>
      </w:pPr>
      <w:r>
        <w:rPr>
          <w:rFonts w:cs="B Nazanin"/>
          <w:noProof/>
          <w:sz w:val="32"/>
          <w:szCs w:val="32"/>
          <w:rtl/>
          <w:lang w:bidi="fa-IR"/>
        </w:rPr>
        <w:drawing>
          <wp:anchor distT="0" distB="0" distL="114300" distR="114300" simplePos="0" relativeHeight="251659264" behindDoc="0" locked="0" layoutInCell="1" allowOverlap="1" wp14:anchorId="2790FFC4" wp14:editId="00B0CE56">
            <wp:simplePos x="0" y="0"/>
            <wp:positionH relativeFrom="margin">
              <wp:posOffset>99060</wp:posOffset>
            </wp:positionH>
            <wp:positionV relativeFrom="margin">
              <wp:posOffset>2705100</wp:posOffset>
            </wp:positionV>
            <wp:extent cx="2156460" cy="1386840"/>
            <wp:effectExtent l="0" t="0" r="0" b="3810"/>
            <wp:wrapSquare wrapText="bothSides"/>
            <wp:docPr id="2" name="Picture 2" descr="C:\Users\moazen\Desktop\908346_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azen\Desktop\908346_9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34" t="4394" r="18117" b="57532"/>
                    <a:stretch/>
                  </pic:blipFill>
                  <pic:spPr bwMode="auto">
                    <a:xfrm>
                      <a:off x="0" y="0"/>
                      <a:ext cx="215646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5CB">
        <w:rPr>
          <w:rFonts w:cs="B Nazanin" w:hint="cs"/>
          <w:sz w:val="32"/>
          <w:szCs w:val="32"/>
          <w:rtl/>
          <w:lang w:bidi="fa-IR"/>
        </w:rPr>
        <w:t>جامعه</w:t>
      </w:r>
      <w:r w:rsidR="00C14206">
        <w:rPr>
          <w:rFonts w:cs="B Nazanin"/>
          <w:sz w:val="32"/>
          <w:szCs w:val="32"/>
          <w:lang w:bidi="fa-IR"/>
        </w:rPr>
        <w:t>‌</w:t>
      </w:r>
      <w:r w:rsidR="000615CB">
        <w:rPr>
          <w:rFonts w:cs="B Nazanin" w:hint="cs"/>
          <w:sz w:val="32"/>
          <w:szCs w:val="32"/>
          <w:rtl/>
          <w:lang w:bidi="fa-IR"/>
        </w:rPr>
        <w:t>شناسی تئاتر اثر ژان دوو</w:t>
      </w:r>
      <w:r w:rsidR="001E229E">
        <w:rPr>
          <w:rFonts w:cs="B Nazanin" w:hint="cs"/>
          <w:sz w:val="32"/>
          <w:szCs w:val="32"/>
          <w:rtl/>
          <w:lang w:bidi="fa-IR"/>
        </w:rPr>
        <w:t>ینیو، که از برترین نظریه پردازان بلندپایه در جامعه شناسی هنر، من جمله جامعه</w:t>
      </w:r>
      <w:r w:rsidR="0064309D">
        <w:rPr>
          <w:rFonts w:cs="B Nazanin" w:hint="cs"/>
          <w:sz w:val="32"/>
          <w:szCs w:val="32"/>
          <w:rtl/>
          <w:lang w:bidi="fa-IR"/>
        </w:rPr>
        <w:t>‌</w:t>
      </w:r>
      <w:r w:rsidR="001E229E">
        <w:rPr>
          <w:rFonts w:cs="B Nazanin" w:hint="cs"/>
          <w:sz w:val="32"/>
          <w:szCs w:val="32"/>
          <w:rtl/>
          <w:lang w:bidi="fa-IR"/>
        </w:rPr>
        <w:t xml:space="preserve">شناسی تئاتر است، پژوهشی اساسی </w:t>
      </w:r>
      <w:r w:rsidR="00674DDD">
        <w:rPr>
          <w:rFonts w:cs="B Nazanin" w:hint="cs"/>
          <w:sz w:val="32"/>
          <w:szCs w:val="32"/>
          <w:rtl/>
          <w:lang w:bidi="fa-IR"/>
        </w:rPr>
        <w:t>جهت</w:t>
      </w:r>
      <w:r w:rsidR="001E229E">
        <w:rPr>
          <w:rFonts w:cs="B Nazanin" w:hint="cs"/>
          <w:sz w:val="32"/>
          <w:szCs w:val="32"/>
          <w:rtl/>
          <w:lang w:bidi="fa-IR"/>
        </w:rPr>
        <w:t xml:space="preserve"> شناخت موجبات پیدایی </w:t>
      </w:r>
      <w:r w:rsidR="00674DDD">
        <w:rPr>
          <w:rFonts w:cs="B Nazanin" w:hint="cs"/>
          <w:sz w:val="32"/>
          <w:szCs w:val="32"/>
          <w:rtl/>
          <w:lang w:bidi="fa-IR"/>
        </w:rPr>
        <w:t>،</w:t>
      </w:r>
      <w:r w:rsidR="001E229E">
        <w:rPr>
          <w:rFonts w:cs="B Nazanin" w:hint="cs"/>
          <w:sz w:val="32"/>
          <w:szCs w:val="32"/>
          <w:rtl/>
          <w:lang w:bidi="fa-IR"/>
        </w:rPr>
        <w:t xml:space="preserve"> ریشه بندی و دگرگونی</w:t>
      </w:r>
      <w:r w:rsidR="0064309D">
        <w:rPr>
          <w:rFonts w:cs="B Nazanin" w:hint="cs"/>
          <w:sz w:val="32"/>
          <w:szCs w:val="32"/>
          <w:rtl/>
          <w:lang w:bidi="fa-IR"/>
        </w:rPr>
        <w:t>‌</w:t>
      </w:r>
      <w:r w:rsidR="001E229E">
        <w:rPr>
          <w:rFonts w:cs="B Nazanin" w:hint="cs"/>
          <w:sz w:val="32"/>
          <w:szCs w:val="32"/>
          <w:rtl/>
          <w:lang w:bidi="fa-IR"/>
        </w:rPr>
        <w:t>های</w:t>
      </w:r>
      <w:r w:rsidR="00674DDD">
        <w:rPr>
          <w:rFonts w:cs="B Nazanin" w:hint="cs"/>
          <w:sz w:val="32"/>
          <w:szCs w:val="32"/>
          <w:rtl/>
          <w:lang w:bidi="fa-IR"/>
        </w:rPr>
        <w:t xml:space="preserve"> </w:t>
      </w:r>
      <w:r w:rsidR="00674DDD" w:rsidRPr="00674DDD">
        <w:rPr>
          <w:rFonts w:cs="B Nazanin" w:hint="cs"/>
          <w:sz w:val="32"/>
          <w:szCs w:val="32"/>
          <w:rtl/>
          <w:lang w:bidi="fa-IR"/>
        </w:rPr>
        <w:t xml:space="preserve">تئاتر </w:t>
      </w:r>
      <w:r w:rsidR="001E229E">
        <w:rPr>
          <w:rFonts w:cs="B Nazanin" w:hint="cs"/>
          <w:sz w:val="32"/>
          <w:szCs w:val="32"/>
          <w:rtl/>
          <w:lang w:bidi="fa-IR"/>
        </w:rPr>
        <w:t>درجوامع غرب</w:t>
      </w:r>
      <w:r w:rsidR="00674DDD">
        <w:rPr>
          <w:rFonts w:cs="B Nazanin" w:hint="cs"/>
          <w:sz w:val="32"/>
          <w:szCs w:val="32"/>
          <w:rtl/>
          <w:lang w:bidi="fa-IR"/>
        </w:rPr>
        <w:t>،</w:t>
      </w:r>
      <w:r w:rsidR="001E229E">
        <w:rPr>
          <w:rFonts w:cs="B Nazanin" w:hint="cs"/>
          <w:sz w:val="32"/>
          <w:szCs w:val="32"/>
          <w:rtl/>
          <w:lang w:bidi="fa-IR"/>
        </w:rPr>
        <w:t xml:space="preserve"> از تراژدی</w:t>
      </w:r>
      <w:r w:rsidR="001D38C6">
        <w:rPr>
          <w:rFonts w:cs="B Nazanin" w:hint="cs"/>
          <w:sz w:val="32"/>
          <w:szCs w:val="32"/>
          <w:rtl/>
          <w:lang w:bidi="fa-IR"/>
        </w:rPr>
        <w:t>‌</w:t>
      </w:r>
      <w:r w:rsidR="001E229E">
        <w:rPr>
          <w:rFonts w:cs="B Nazanin" w:hint="cs"/>
          <w:sz w:val="32"/>
          <w:szCs w:val="32"/>
          <w:rtl/>
          <w:lang w:bidi="fa-IR"/>
        </w:rPr>
        <w:t>های یونان باستان</w:t>
      </w:r>
      <w:r w:rsidR="00674DDD">
        <w:rPr>
          <w:rFonts w:cs="B Nazanin" w:hint="cs"/>
          <w:sz w:val="32"/>
          <w:szCs w:val="32"/>
          <w:rtl/>
          <w:lang w:bidi="fa-IR"/>
        </w:rPr>
        <w:t xml:space="preserve"> گرفته</w:t>
      </w:r>
      <w:r w:rsidR="001E229E">
        <w:rPr>
          <w:rFonts w:cs="B Nazanin" w:hint="cs"/>
          <w:sz w:val="32"/>
          <w:szCs w:val="32"/>
          <w:rtl/>
          <w:lang w:bidi="fa-IR"/>
        </w:rPr>
        <w:t xml:space="preserve"> تا نمایش</w:t>
      </w:r>
      <w:r w:rsidR="001D38C6">
        <w:rPr>
          <w:rFonts w:cs="B Nazanin" w:hint="cs"/>
          <w:sz w:val="32"/>
          <w:szCs w:val="32"/>
          <w:rtl/>
          <w:lang w:bidi="fa-IR"/>
        </w:rPr>
        <w:t>‌</w:t>
      </w:r>
      <w:r w:rsidR="001E229E">
        <w:rPr>
          <w:rFonts w:cs="B Nazanin" w:hint="cs"/>
          <w:sz w:val="32"/>
          <w:szCs w:val="32"/>
          <w:rtl/>
          <w:lang w:bidi="fa-IR"/>
        </w:rPr>
        <w:t>های دینی قرون وسطا و درام</w:t>
      </w:r>
      <w:r w:rsidR="00C64DA8">
        <w:rPr>
          <w:rFonts w:cs="B Nazanin" w:hint="cs"/>
          <w:sz w:val="32"/>
          <w:szCs w:val="32"/>
          <w:rtl/>
          <w:lang w:bidi="fa-IR"/>
        </w:rPr>
        <w:t>‌</w:t>
      </w:r>
      <w:r w:rsidR="001E229E">
        <w:rPr>
          <w:rFonts w:cs="B Nazanin" w:hint="cs"/>
          <w:sz w:val="32"/>
          <w:szCs w:val="32"/>
          <w:rtl/>
          <w:lang w:bidi="fa-IR"/>
        </w:rPr>
        <w:t xml:space="preserve">های عصر الیزابت و اسپانیای آن روزگار </w:t>
      </w:r>
      <w:r w:rsidR="00674DDD">
        <w:rPr>
          <w:rFonts w:cs="B Nazanin" w:hint="cs"/>
          <w:sz w:val="32"/>
          <w:szCs w:val="32"/>
          <w:rtl/>
          <w:lang w:bidi="fa-IR"/>
        </w:rPr>
        <w:t>، همچنین</w:t>
      </w:r>
      <w:r w:rsidR="001E229E">
        <w:rPr>
          <w:rFonts w:cs="B Nazanin" w:hint="cs"/>
          <w:sz w:val="32"/>
          <w:szCs w:val="32"/>
          <w:rtl/>
          <w:lang w:bidi="fa-IR"/>
        </w:rPr>
        <w:t xml:space="preserve"> نمایش</w:t>
      </w:r>
      <w:r w:rsidR="008E0FC3">
        <w:rPr>
          <w:rFonts w:cs="B Nazanin" w:hint="cs"/>
          <w:sz w:val="32"/>
          <w:szCs w:val="32"/>
          <w:rtl/>
          <w:lang w:bidi="fa-IR"/>
        </w:rPr>
        <w:t>‌</w:t>
      </w:r>
      <w:r w:rsidR="001E229E">
        <w:rPr>
          <w:rFonts w:cs="B Nazanin" w:hint="cs"/>
          <w:sz w:val="32"/>
          <w:szCs w:val="32"/>
          <w:rtl/>
          <w:lang w:bidi="fa-IR"/>
        </w:rPr>
        <w:t>نامه</w:t>
      </w:r>
      <w:r w:rsidR="008E0FC3">
        <w:rPr>
          <w:rFonts w:cs="B Nazanin" w:hint="cs"/>
          <w:sz w:val="32"/>
          <w:szCs w:val="32"/>
          <w:rtl/>
          <w:lang w:bidi="fa-IR"/>
        </w:rPr>
        <w:t>‌</w:t>
      </w:r>
      <w:r w:rsidR="001E229E">
        <w:rPr>
          <w:rFonts w:cs="B Nazanin" w:hint="cs"/>
          <w:sz w:val="32"/>
          <w:szCs w:val="32"/>
          <w:rtl/>
          <w:lang w:bidi="fa-IR"/>
        </w:rPr>
        <w:t>های</w:t>
      </w:r>
      <w:r w:rsidR="00674DDD">
        <w:rPr>
          <w:rFonts w:cs="B Nazanin" w:hint="cs"/>
          <w:sz w:val="32"/>
          <w:szCs w:val="32"/>
          <w:rtl/>
          <w:lang w:bidi="fa-IR"/>
        </w:rPr>
        <w:t xml:space="preserve"> </w:t>
      </w:r>
      <w:r w:rsidR="001E229E">
        <w:rPr>
          <w:rFonts w:cs="B Nazanin" w:hint="cs"/>
          <w:sz w:val="32"/>
          <w:szCs w:val="32"/>
          <w:rtl/>
          <w:lang w:bidi="fa-IR"/>
        </w:rPr>
        <w:t xml:space="preserve">نویسندگان امروزی است . </w:t>
      </w:r>
      <w:r w:rsidR="008E0FC3">
        <w:rPr>
          <w:rFonts w:cs="B Nazanin" w:hint="cs"/>
          <w:sz w:val="32"/>
          <w:szCs w:val="32"/>
          <w:rtl/>
          <w:lang w:bidi="fa-IR"/>
        </w:rPr>
        <w:t>این اثر</w:t>
      </w:r>
      <w:r w:rsidR="00C4400D">
        <w:rPr>
          <w:rFonts w:cs="B Nazanin" w:hint="cs"/>
          <w:sz w:val="32"/>
          <w:szCs w:val="32"/>
          <w:rtl/>
          <w:lang w:bidi="fa-IR"/>
        </w:rPr>
        <w:t xml:space="preserve"> م تواند برای تجزیه</w:t>
      </w:r>
      <w:r w:rsidR="00824101">
        <w:rPr>
          <w:rFonts w:cs="B Nazanin" w:hint="cs"/>
          <w:sz w:val="32"/>
          <w:szCs w:val="32"/>
          <w:rtl/>
          <w:lang w:bidi="fa-IR"/>
        </w:rPr>
        <w:t xml:space="preserve"> </w:t>
      </w:r>
      <w:r w:rsidR="004D7D47">
        <w:rPr>
          <w:rFonts w:cs="B Nazanin" w:hint="cs"/>
          <w:sz w:val="32"/>
          <w:szCs w:val="32"/>
          <w:rtl/>
          <w:lang w:bidi="fa-IR"/>
        </w:rPr>
        <w:t>ت</w:t>
      </w:r>
      <w:r w:rsidR="004D7D47" w:rsidRPr="004D7D47">
        <w:rPr>
          <w:rFonts w:cs="B Nazanin"/>
          <w:sz w:val="32"/>
          <w:szCs w:val="32"/>
          <w:rtl/>
        </w:rPr>
        <w:t>حلیل</w:t>
      </w:r>
      <w:r w:rsidR="004D7D47">
        <w:rPr>
          <w:rFonts w:cs="B Nazanin" w:hint="cs"/>
          <w:sz w:val="32"/>
          <w:szCs w:val="32"/>
          <w:rtl/>
        </w:rPr>
        <w:t xml:space="preserve"> </w:t>
      </w:r>
      <w:r w:rsidR="004D7D47" w:rsidRPr="004D7D47">
        <w:rPr>
          <w:rFonts w:cs="B Nazanin"/>
          <w:sz w:val="32"/>
          <w:szCs w:val="32"/>
          <w:rtl/>
        </w:rPr>
        <w:t xml:space="preserve">نمایش‌های ایرانی </w:t>
      </w:r>
      <w:r w:rsidR="004D7D47">
        <w:rPr>
          <w:rFonts w:cs="B Nazanin" w:hint="cs"/>
          <w:sz w:val="32"/>
          <w:szCs w:val="32"/>
          <w:rtl/>
        </w:rPr>
        <w:t xml:space="preserve">نیز مؤثر </w:t>
      </w:r>
      <w:r w:rsidR="00C4400D">
        <w:rPr>
          <w:rFonts w:cs="B Nazanin" w:hint="cs"/>
          <w:sz w:val="32"/>
          <w:szCs w:val="32"/>
          <w:rtl/>
        </w:rPr>
        <w:t>باشد</w:t>
      </w:r>
      <w:r w:rsidR="00805486">
        <w:rPr>
          <w:rFonts w:cs="B Nazanin" w:hint="cs"/>
          <w:sz w:val="32"/>
          <w:szCs w:val="32"/>
          <w:rtl/>
        </w:rPr>
        <w:t xml:space="preserve"> </w:t>
      </w:r>
      <w:r w:rsidR="00C4400D">
        <w:rPr>
          <w:rFonts w:cs="B Nazanin" w:hint="cs"/>
          <w:sz w:val="32"/>
          <w:szCs w:val="32"/>
          <w:rtl/>
        </w:rPr>
        <w:t>.</w:t>
      </w:r>
    </w:p>
    <w:p w:rsidR="00377712" w:rsidRDefault="005D64E0" w:rsidP="00377712">
      <w:pPr>
        <w:bidi/>
        <w:spacing w:line="240" w:lineRule="auto"/>
        <w:jc w:val="both"/>
        <w:rPr>
          <w:rFonts w:cs="B Nazanin"/>
          <w:sz w:val="32"/>
          <w:szCs w:val="32"/>
          <w:lang w:bidi="fa-IR"/>
        </w:rPr>
      </w:pPr>
      <w:r w:rsidRPr="005D64E0">
        <w:rPr>
          <w:rFonts w:cs="B Nazanin"/>
          <w:sz w:val="32"/>
          <w:szCs w:val="32"/>
          <w:rtl/>
        </w:rPr>
        <w:t xml:space="preserve">دووینیو در </w:t>
      </w:r>
      <w:r>
        <w:rPr>
          <w:rFonts w:cs="B Nazanin" w:hint="cs"/>
          <w:sz w:val="32"/>
          <w:szCs w:val="32"/>
          <w:rtl/>
        </w:rPr>
        <w:t xml:space="preserve">این </w:t>
      </w:r>
      <w:r w:rsidRPr="005D64E0">
        <w:rPr>
          <w:rFonts w:cs="B Nazanin"/>
          <w:sz w:val="32"/>
          <w:szCs w:val="32"/>
          <w:rtl/>
        </w:rPr>
        <w:t>کتاب</w:t>
      </w:r>
      <w:r>
        <w:rPr>
          <w:rFonts w:cs="B Nazanin" w:hint="cs"/>
          <w:sz w:val="32"/>
          <w:szCs w:val="32"/>
          <w:rtl/>
        </w:rPr>
        <w:t xml:space="preserve"> به شرح </w:t>
      </w:r>
      <w:r w:rsidRPr="005D64E0">
        <w:rPr>
          <w:rFonts w:cs="B Nazanin"/>
          <w:sz w:val="32"/>
          <w:szCs w:val="32"/>
          <w:rtl/>
        </w:rPr>
        <w:t>تضاد</w:t>
      </w:r>
      <w:r>
        <w:rPr>
          <w:rFonts w:cs="B Nazanin" w:hint="cs"/>
          <w:sz w:val="32"/>
          <w:szCs w:val="32"/>
          <w:rtl/>
        </w:rPr>
        <w:t>های</w:t>
      </w:r>
      <w:r w:rsidRPr="005D64E0">
        <w:rPr>
          <w:rFonts w:cs="B Nazanin"/>
          <w:sz w:val="32"/>
          <w:szCs w:val="32"/>
          <w:rtl/>
        </w:rPr>
        <w:t xml:space="preserve"> ساختاری</w:t>
      </w:r>
      <w:r>
        <w:rPr>
          <w:rFonts w:cs="B Nazanin" w:hint="cs"/>
          <w:sz w:val="32"/>
          <w:szCs w:val="32"/>
          <w:rtl/>
        </w:rPr>
        <w:t xml:space="preserve"> مثل</w:t>
      </w:r>
      <w:r w:rsidRPr="005D64E0">
        <w:rPr>
          <w:rFonts w:cs="B Nazanin"/>
          <w:sz w:val="32"/>
          <w:szCs w:val="32"/>
          <w:rtl/>
        </w:rPr>
        <w:t xml:space="preserve"> حمایت حکومت از هنر تعزیه را در نمایش قرون وسطایی </w:t>
      </w:r>
      <w:r>
        <w:rPr>
          <w:rFonts w:cs="B Nazanin" w:hint="cs"/>
          <w:sz w:val="32"/>
          <w:szCs w:val="32"/>
          <w:rtl/>
        </w:rPr>
        <w:t xml:space="preserve">نیز </w:t>
      </w:r>
      <w:r w:rsidR="00765BDF">
        <w:rPr>
          <w:rFonts w:cs="B Nazanin" w:hint="cs"/>
          <w:sz w:val="32"/>
          <w:szCs w:val="32"/>
          <w:rtl/>
        </w:rPr>
        <w:t>پرداخته است</w:t>
      </w:r>
      <w:r w:rsidRPr="005D64E0">
        <w:rPr>
          <w:rFonts w:cs="B Nazanin"/>
          <w:sz w:val="32"/>
          <w:szCs w:val="32"/>
          <w:rtl/>
        </w:rPr>
        <w:t xml:space="preserve">. وی تحلیل می‌کند که حاکمیت‌ها </w:t>
      </w:r>
      <w:r w:rsidR="00961BBD">
        <w:rPr>
          <w:rFonts w:cs="B Nazanin" w:hint="cs"/>
          <w:sz w:val="32"/>
          <w:szCs w:val="32"/>
          <w:rtl/>
        </w:rPr>
        <w:t xml:space="preserve">به دلیل </w:t>
      </w:r>
      <w:r w:rsidRPr="005D64E0">
        <w:rPr>
          <w:rFonts w:cs="B Nazanin"/>
          <w:sz w:val="32"/>
          <w:szCs w:val="32"/>
          <w:rtl/>
        </w:rPr>
        <w:t xml:space="preserve">نیاز به ارتباط جمعی </w:t>
      </w:r>
      <w:r w:rsidR="00961BBD">
        <w:rPr>
          <w:rFonts w:cs="B Nazanin" w:hint="cs"/>
          <w:sz w:val="32"/>
          <w:szCs w:val="32"/>
          <w:rtl/>
        </w:rPr>
        <w:t xml:space="preserve">درجامعه خود </w:t>
      </w:r>
      <w:r w:rsidRPr="005D64E0">
        <w:rPr>
          <w:rFonts w:cs="B Nazanin"/>
          <w:sz w:val="32"/>
          <w:szCs w:val="32"/>
          <w:rtl/>
        </w:rPr>
        <w:t xml:space="preserve">از نمایش‌هایی چون </w:t>
      </w:r>
      <w:r w:rsidR="00490473">
        <w:rPr>
          <w:rFonts w:cs="B Nazanin" w:hint="cs"/>
          <w:sz w:val="32"/>
          <w:szCs w:val="32"/>
          <w:rtl/>
        </w:rPr>
        <w:t xml:space="preserve">مراسم‌های </w:t>
      </w:r>
      <w:r w:rsidRPr="005D64E0">
        <w:rPr>
          <w:rFonts w:cs="B Nazanin"/>
          <w:sz w:val="32"/>
          <w:szCs w:val="32"/>
          <w:rtl/>
        </w:rPr>
        <w:t>آیین</w:t>
      </w:r>
      <w:r w:rsidR="00490473">
        <w:rPr>
          <w:rFonts w:cs="B Nazanin" w:hint="cs"/>
          <w:sz w:val="32"/>
          <w:szCs w:val="32"/>
          <w:rtl/>
        </w:rPr>
        <w:t>ی</w:t>
      </w:r>
      <w:r w:rsidRPr="005D64E0">
        <w:rPr>
          <w:rFonts w:cs="B Nazanin"/>
          <w:sz w:val="32"/>
          <w:szCs w:val="32"/>
          <w:rtl/>
        </w:rPr>
        <w:t xml:space="preserve"> </w:t>
      </w:r>
      <w:r w:rsidR="00490473">
        <w:rPr>
          <w:rFonts w:cs="B Nazanin" w:hint="cs"/>
          <w:sz w:val="32"/>
          <w:szCs w:val="32"/>
          <w:rtl/>
        </w:rPr>
        <w:t xml:space="preserve">و </w:t>
      </w:r>
      <w:r w:rsidRPr="005D64E0">
        <w:rPr>
          <w:rFonts w:cs="B Nazanin"/>
          <w:sz w:val="32"/>
          <w:szCs w:val="32"/>
          <w:rtl/>
        </w:rPr>
        <w:t>تعزیه</w:t>
      </w:r>
      <w:r w:rsidR="00490473">
        <w:rPr>
          <w:rFonts w:cs="B Nazanin" w:hint="cs"/>
          <w:sz w:val="32"/>
          <w:szCs w:val="32"/>
          <w:rtl/>
        </w:rPr>
        <w:t xml:space="preserve"> ها</w:t>
      </w:r>
      <w:r w:rsidRPr="005D64E0">
        <w:rPr>
          <w:rFonts w:cs="B Nazanin"/>
          <w:sz w:val="32"/>
          <w:szCs w:val="32"/>
          <w:rtl/>
        </w:rPr>
        <w:t xml:space="preserve"> حمایت می‌کنند</w:t>
      </w:r>
      <w:r w:rsidRPr="005D64E0">
        <w:rPr>
          <w:rFonts w:cs="B Nazanin"/>
          <w:sz w:val="32"/>
          <w:szCs w:val="32"/>
          <w:lang w:bidi="fa-IR"/>
        </w:rPr>
        <w:t>.</w:t>
      </w:r>
      <w:r w:rsidR="0043488E">
        <w:rPr>
          <w:rFonts w:cs="B Nazanin" w:hint="cs"/>
          <w:sz w:val="32"/>
          <w:szCs w:val="32"/>
          <w:rtl/>
          <w:lang w:bidi="fa-IR"/>
        </w:rPr>
        <w:t xml:space="preserve"> همچنان که ناصربخت، ن</w:t>
      </w:r>
      <w:r w:rsidR="0043488E" w:rsidRPr="0043488E">
        <w:rPr>
          <w:rFonts w:cs="B Nazanin" w:hint="cs"/>
          <w:sz w:val="32"/>
          <w:szCs w:val="32"/>
          <w:rtl/>
          <w:lang w:bidi="fa-IR"/>
        </w:rPr>
        <w:t>مایشنامه‌نویس،</w:t>
      </w:r>
      <w:r w:rsidR="0043488E" w:rsidRPr="0043488E">
        <w:rPr>
          <w:rFonts w:cs="B Nazanin"/>
          <w:sz w:val="32"/>
          <w:szCs w:val="32"/>
          <w:rtl/>
          <w:lang w:bidi="fa-IR"/>
        </w:rPr>
        <w:t xml:space="preserve"> </w:t>
      </w:r>
      <w:r w:rsidR="0043488E" w:rsidRPr="0043488E">
        <w:rPr>
          <w:rFonts w:cs="B Nazanin" w:hint="cs"/>
          <w:sz w:val="32"/>
          <w:szCs w:val="32"/>
          <w:rtl/>
          <w:lang w:bidi="fa-IR"/>
        </w:rPr>
        <w:t>مدرس</w:t>
      </w:r>
      <w:r w:rsidR="0043488E" w:rsidRPr="0043488E">
        <w:rPr>
          <w:rFonts w:cs="B Nazanin"/>
          <w:sz w:val="32"/>
          <w:szCs w:val="32"/>
          <w:rtl/>
          <w:lang w:bidi="fa-IR"/>
        </w:rPr>
        <w:t xml:space="preserve"> </w:t>
      </w:r>
      <w:r w:rsidR="0043488E" w:rsidRPr="0043488E">
        <w:rPr>
          <w:rFonts w:cs="B Nazanin" w:hint="cs"/>
          <w:sz w:val="32"/>
          <w:szCs w:val="32"/>
          <w:rtl/>
          <w:lang w:bidi="fa-IR"/>
        </w:rPr>
        <w:t>و</w:t>
      </w:r>
      <w:r w:rsidR="0043488E" w:rsidRPr="0043488E">
        <w:rPr>
          <w:rFonts w:cs="B Nazanin"/>
          <w:sz w:val="32"/>
          <w:szCs w:val="32"/>
          <w:rtl/>
          <w:lang w:bidi="fa-IR"/>
        </w:rPr>
        <w:t xml:space="preserve"> </w:t>
      </w:r>
      <w:r w:rsidR="0043488E">
        <w:rPr>
          <w:rFonts w:cs="B Nazanin" w:hint="cs"/>
          <w:sz w:val="32"/>
          <w:szCs w:val="32"/>
          <w:rtl/>
          <w:lang w:bidi="fa-IR"/>
        </w:rPr>
        <w:t>پژوهشگر</w:t>
      </w:r>
      <w:r w:rsidR="0043488E" w:rsidRPr="0043488E">
        <w:rPr>
          <w:rFonts w:cs="B Nazanin"/>
          <w:sz w:val="32"/>
          <w:szCs w:val="32"/>
          <w:rtl/>
          <w:lang w:bidi="fa-IR"/>
        </w:rPr>
        <w:t xml:space="preserve"> </w:t>
      </w:r>
      <w:r w:rsidR="0043488E">
        <w:rPr>
          <w:rFonts w:cs="B Nazanin" w:hint="cs"/>
          <w:sz w:val="32"/>
          <w:szCs w:val="32"/>
          <w:rtl/>
          <w:lang w:bidi="fa-IR"/>
        </w:rPr>
        <w:t>تئاتر</w:t>
      </w:r>
      <w:r w:rsidR="00490473">
        <w:rPr>
          <w:rFonts w:cs="B Nazanin" w:hint="cs"/>
          <w:sz w:val="32"/>
          <w:szCs w:val="32"/>
          <w:rtl/>
          <w:lang w:bidi="fa-IR"/>
        </w:rPr>
        <w:t xml:space="preserve"> نیز </w:t>
      </w:r>
      <w:r w:rsidR="0043488E">
        <w:rPr>
          <w:rFonts w:cs="B Nazanin" w:hint="cs"/>
          <w:sz w:val="32"/>
          <w:szCs w:val="32"/>
          <w:rtl/>
          <w:lang w:bidi="fa-IR"/>
        </w:rPr>
        <w:t xml:space="preserve">در جلسه </w:t>
      </w:r>
      <w:r w:rsidR="00490473">
        <w:rPr>
          <w:rFonts w:cs="B Nazanin" w:hint="cs"/>
          <w:sz w:val="32"/>
          <w:szCs w:val="32"/>
          <w:rtl/>
          <w:lang w:bidi="fa-IR"/>
        </w:rPr>
        <w:t xml:space="preserve">که برای همین اثر، </w:t>
      </w:r>
      <w:r w:rsidR="0043488E">
        <w:rPr>
          <w:rFonts w:cs="B Nazanin" w:hint="cs"/>
          <w:sz w:val="32"/>
          <w:szCs w:val="32"/>
          <w:rtl/>
          <w:lang w:bidi="fa-IR"/>
        </w:rPr>
        <w:t xml:space="preserve">در سرای اهل، </w:t>
      </w:r>
      <w:r w:rsidR="00490473">
        <w:rPr>
          <w:rFonts w:cs="B Nazanin" w:hint="cs"/>
          <w:sz w:val="32"/>
          <w:szCs w:val="32"/>
          <w:rtl/>
          <w:lang w:bidi="fa-IR"/>
        </w:rPr>
        <w:t>می گوید</w:t>
      </w:r>
      <w:r w:rsidR="00D556AF">
        <w:rPr>
          <w:rFonts w:cs="B Nazanin" w:hint="cs"/>
          <w:sz w:val="32"/>
          <w:szCs w:val="32"/>
          <w:rtl/>
          <w:lang w:bidi="fa-IR"/>
        </w:rPr>
        <w:t>،</w:t>
      </w:r>
      <w:r w:rsidR="0043488E">
        <w:rPr>
          <w:rFonts w:cs="B Nazanin" w:hint="cs"/>
          <w:sz w:val="32"/>
          <w:szCs w:val="32"/>
          <w:rtl/>
          <w:lang w:bidi="fa-IR"/>
        </w:rPr>
        <w:t xml:space="preserve"> این اثر تئاتر ایران را وارد حوزه تازه ای از </w:t>
      </w:r>
      <w:r w:rsidR="00D556AF">
        <w:rPr>
          <w:rFonts w:cs="Times New Roman" w:hint="cs"/>
          <w:sz w:val="32"/>
          <w:szCs w:val="32"/>
          <w:rtl/>
          <w:lang w:bidi="fa-IR"/>
        </w:rPr>
        <w:t>"</w:t>
      </w:r>
      <w:r w:rsidR="0043488E">
        <w:rPr>
          <w:rFonts w:cs="B Nazanin" w:hint="cs"/>
          <w:sz w:val="32"/>
          <w:szCs w:val="32"/>
          <w:rtl/>
          <w:lang w:bidi="fa-IR"/>
        </w:rPr>
        <w:t>نقد</w:t>
      </w:r>
      <w:r w:rsidR="00D556AF">
        <w:rPr>
          <w:rFonts w:cs="Times New Roman" w:hint="cs"/>
          <w:sz w:val="32"/>
          <w:szCs w:val="32"/>
          <w:rtl/>
          <w:lang w:bidi="fa-IR"/>
        </w:rPr>
        <w:t>"</w:t>
      </w:r>
      <w:r w:rsidR="0043488E">
        <w:rPr>
          <w:rFonts w:cs="B Nazanin" w:hint="cs"/>
          <w:sz w:val="32"/>
          <w:szCs w:val="32"/>
          <w:rtl/>
          <w:lang w:bidi="fa-IR"/>
        </w:rPr>
        <w:t xml:space="preserve"> می</w:t>
      </w:r>
      <w:r w:rsidR="0049448F">
        <w:rPr>
          <w:rFonts w:cs="B Nazanin" w:hint="cs"/>
          <w:sz w:val="32"/>
          <w:szCs w:val="32"/>
          <w:rtl/>
          <w:lang w:bidi="fa-IR"/>
        </w:rPr>
        <w:t>‌</w:t>
      </w:r>
      <w:r w:rsidR="0043488E">
        <w:rPr>
          <w:rFonts w:cs="B Nazanin" w:hint="cs"/>
          <w:sz w:val="32"/>
          <w:szCs w:val="32"/>
          <w:rtl/>
          <w:lang w:bidi="fa-IR"/>
        </w:rPr>
        <w:t xml:space="preserve">کند </w:t>
      </w:r>
      <w:r w:rsidR="00377712">
        <w:rPr>
          <w:rFonts w:cs="B Nazanin"/>
          <w:sz w:val="32"/>
          <w:szCs w:val="32"/>
          <w:lang w:bidi="fa-IR"/>
        </w:rPr>
        <w:t>.</w:t>
      </w:r>
    </w:p>
    <w:p w:rsidR="009E45B1" w:rsidRDefault="00C64DA8" w:rsidP="00377712">
      <w:pPr>
        <w:bidi/>
        <w:spacing w:line="240" w:lineRule="auto"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دووینیو در بخشی از این اثر</w:t>
      </w:r>
      <w:r w:rsidR="003308FA">
        <w:rPr>
          <w:rFonts w:cs="B Nazanin" w:hint="cs"/>
          <w:sz w:val="32"/>
          <w:szCs w:val="32"/>
          <w:rtl/>
          <w:lang w:bidi="fa-IR"/>
        </w:rPr>
        <w:t xml:space="preserve"> می نویسد:</w:t>
      </w:r>
      <w:r w:rsidR="00377712">
        <w:rPr>
          <w:rFonts w:cs="B Nazanin"/>
          <w:sz w:val="32"/>
          <w:szCs w:val="32"/>
          <w:lang w:bidi="fa-IR"/>
        </w:rPr>
        <w:t xml:space="preserve"> </w:t>
      </w:r>
      <w:r w:rsidR="003308FA">
        <w:rPr>
          <w:rFonts w:cs="B Nazanin" w:hint="cs"/>
          <w:sz w:val="32"/>
          <w:szCs w:val="32"/>
          <w:rtl/>
          <w:lang w:bidi="fa-IR"/>
        </w:rPr>
        <w:t>با تغییریابی ساختار اجتماعی جوامع اروپایی</w:t>
      </w:r>
      <w:r w:rsidR="00227A69">
        <w:rPr>
          <w:rFonts w:cs="B Nazanin" w:hint="cs"/>
          <w:sz w:val="32"/>
          <w:szCs w:val="32"/>
          <w:rtl/>
          <w:lang w:bidi="fa-IR"/>
        </w:rPr>
        <w:t xml:space="preserve"> بر اثر صنعت کلان و ماشینیسم و شهر نشینی</w:t>
      </w:r>
      <w:r w:rsidR="005F5B24">
        <w:rPr>
          <w:rFonts w:cs="B Nazanin" w:hint="cs"/>
          <w:sz w:val="32"/>
          <w:szCs w:val="32"/>
          <w:rtl/>
          <w:lang w:bidi="fa-IR"/>
        </w:rPr>
        <w:t xml:space="preserve"> و اقتصاد سرمایه داری، تئاتر نیز جهشی ناگهانی می یابد و اصولی که تا آن زمان، ثابت مانده و حاکم بر صحنه پردازی بودند، با پید</w:t>
      </w:r>
      <w:r w:rsidR="00952D51">
        <w:rPr>
          <w:rFonts w:cs="B Nazanin" w:hint="cs"/>
          <w:sz w:val="32"/>
          <w:szCs w:val="32"/>
          <w:rtl/>
          <w:lang w:bidi="fa-IR"/>
        </w:rPr>
        <w:t>ایی فنون جدید</w:t>
      </w:r>
      <w:r w:rsidR="00171D97">
        <w:rPr>
          <w:rFonts w:cs="B Nazanin" w:hint="cs"/>
          <w:sz w:val="32"/>
          <w:szCs w:val="32"/>
          <w:rtl/>
          <w:lang w:bidi="fa-IR"/>
        </w:rPr>
        <w:t>،</w:t>
      </w:r>
      <w:r w:rsidR="00952D51">
        <w:rPr>
          <w:rFonts w:cs="B Nazanin" w:hint="cs"/>
          <w:sz w:val="32"/>
          <w:szCs w:val="32"/>
          <w:rtl/>
          <w:lang w:bidi="fa-IR"/>
        </w:rPr>
        <w:t xml:space="preserve"> زیر و رو می شوند و ایدئولوژی های زیبایی</w:t>
      </w:r>
      <w:r w:rsidR="00E21633">
        <w:rPr>
          <w:rFonts w:cs="B Nazanin" w:hint="cs"/>
          <w:sz w:val="32"/>
          <w:szCs w:val="32"/>
          <w:rtl/>
          <w:lang w:bidi="fa-IR"/>
        </w:rPr>
        <w:t>‌</w:t>
      </w:r>
      <w:r w:rsidR="00952D51">
        <w:rPr>
          <w:rFonts w:cs="B Nazanin" w:hint="cs"/>
          <w:sz w:val="32"/>
          <w:szCs w:val="32"/>
          <w:rtl/>
          <w:lang w:bidi="fa-IR"/>
        </w:rPr>
        <w:t>شناختی نوینی، آفرینش دراماتیک را دگرگون می</w:t>
      </w:r>
      <w:r w:rsidR="00E21633">
        <w:rPr>
          <w:rFonts w:cs="B Nazanin" w:hint="cs"/>
          <w:sz w:val="32"/>
          <w:szCs w:val="32"/>
          <w:rtl/>
          <w:lang w:bidi="fa-IR"/>
        </w:rPr>
        <w:t>‌</w:t>
      </w:r>
      <w:r w:rsidR="00952D51">
        <w:rPr>
          <w:rFonts w:cs="B Nazanin" w:hint="cs"/>
          <w:sz w:val="32"/>
          <w:szCs w:val="32"/>
          <w:rtl/>
          <w:lang w:bidi="fa-IR"/>
        </w:rPr>
        <w:t>کنند و تماشاگران تازه</w:t>
      </w:r>
      <w:r w:rsidR="00E21633">
        <w:rPr>
          <w:rFonts w:cs="B Nazanin" w:hint="cs"/>
          <w:sz w:val="32"/>
          <w:szCs w:val="32"/>
          <w:rtl/>
          <w:lang w:bidi="fa-IR"/>
        </w:rPr>
        <w:t>‌</w:t>
      </w:r>
      <w:r w:rsidR="00952D51">
        <w:rPr>
          <w:rFonts w:cs="B Nazanin" w:hint="cs"/>
          <w:sz w:val="32"/>
          <w:szCs w:val="32"/>
          <w:rtl/>
          <w:lang w:bidi="fa-IR"/>
        </w:rPr>
        <w:t>ای با آرزوها و گرایش</w:t>
      </w:r>
      <w:r w:rsidR="00E21633">
        <w:rPr>
          <w:rFonts w:cs="B Nazanin" w:hint="cs"/>
          <w:sz w:val="32"/>
          <w:szCs w:val="32"/>
          <w:rtl/>
          <w:lang w:bidi="fa-IR"/>
        </w:rPr>
        <w:t>‌</w:t>
      </w:r>
      <w:r w:rsidR="00952D51">
        <w:rPr>
          <w:rFonts w:cs="B Nazanin" w:hint="cs"/>
          <w:sz w:val="32"/>
          <w:szCs w:val="32"/>
          <w:rtl/>
          <w:lang w:bidi="fa-IR"/>
        </w:rPr>
        <w:t>های زیبایی شناختی نوینی، آفرینش دراماتیک را دگرگون می</w:t>
      </w:r>
      <w:r w:rsidR="00E21633">
        <w:rPr>
          <w:rFonts w:cs="B Nazanin" w:hint="cs"/>
          <w:sz w:val="32"/>
          <w:szCs w:val="32"/>
          <w:rtl/>
          <w:lang w:bidi="fa-IR"/>
        </w:rPr>
        <w:t>‌</w:t>
      </w:r>
      <w:r w:rsidR="00952D51">
        <w:rPr>
          <w:rFonts w:cs="B Nazanin" w:hint="cs"/>
          <w:sz w:val="32"/>
          <w:szCs w:val="32"/>
          <w:rtl/>
          <w:lang w:bidi="fa-IR"/>
        </w:rPr>
        <w:t>کنند و تماشاگران تازه</w:t>
      </w:r>
      <w:r w:rsidR="00E21633">
        <w:rPr>
          <w:rFonts w:cs="B Nazanin" w:hint="cs"/>
          <w:sz w:val="32"/>
          <w:szCs w:val="32"/>
          <w:rtl/>
          <w:lang w:bidi="fa-IR"/>
        </w:rPr>
        <w:t>‌</w:t>
      </w:r>
      <w:r w:rsidR="00952D51">
        <w:rPr>
          <w:rFonts w:cs="B Nazanin" w:hint="cs"/>
          <w:sz w:val="32"/>
          <w:szCs w:val="32"/>
          <w:rtl/>
          <w:lang w:bidi="fa-IR"/>
        </w:rPr>
        <w:t>ای با آرزوها و گرایش</w:t>
      </w:r>
      <w:r w:rsidR="00E21633">
        <w:rPr>
          <w:rFonts w:cs="B Nazanin" w:hint="cs"/>
          <w:sz w:val="32"/>
          <w:szCs w:val="32"/>
          <w:rtl/>
          <w:lang w:bidi="fa-IR"/>
        </w:rPr>
        <w:t>‌</w:t>
      </w:r>
      <w:r w:rsidR="00952D51">
        <w:rPr>
          <w:rFonts w:cs="B Nazanin" w:hint="cs"/>
          <w:sz w:val="32"/>
          <w:szCs w:val="32"/>
          <w:rtl/>
          <w:lang w:bidi="fa-IR"/>
        </w:rPr>
        <w:t>ها و نیازهایی که فرو می</w:t>
      </w:r>
      <w:r w:rsidR="00E21633">
        <w:rPr>
          <w:rFonts w:cs="B Nazanin" w:hint="cs"/>
          <w:sz w:val="32"/>
          <w:szCs w:val="32"/>
          <w:rtl/>
          <w:lang w:bidi="fa-IR"/>
        </w:rPr>
        <w:t>‌</w:t>
      </w:r>
      <w:r w:rsidR="00952D51">
        <w:rPr>
          <w:rFonts w:cs="B Nazanin" w:hint="cs"/>
          <w:sz w:val="32"/>
          <w:szCs w:val="32"/>
          <w:rtl/>
          <w:lang w:bidi="fa-IR"/>
        </w:rPr>
        <w:t>پاشد، اما انسان</w:t>
      </w:r>
      <w:r w:rsidR="00E21633">
        <w:rPr>
          <w:rFonts w:cs="B Nazanin" w:hint="cs"/>
          <w:sz w:val="32"/>
          <w:szCs w:val="32"/>
          <w:rtl/>
          <w:lang w:bidi="fa-IR"/>
        </w:rPr>
        <w:t>‌</w:t>
      </w:r>
      <w:r w:rsidR="00952D51">
        <w:rPr>
          <w:rFonts w:cs="B Nazanin" w:hint="cs"/>
          <w:sz w:val="32"/>
          <w:szCs w:val="32"/>
          <w:rtl/>
          <w:lang w:bidi="fa-IR"/>
        </w:rPr>
        <w:t xml:space="preserve">ها خواست ها و توقعات دیگری دارند </w:t>
      </w:r>
      <w:r w:rsidR="002D223F">
        <w:rPr>
          <w:rFonts w:cs="B Nazanin" w:hint="cs"/>
          <w:sz w:val="32"/>
          <w:szCs w:val="32"/>
          <w:rtl/>
          <w:lang w:bidi="fa-IR"/>
        </w:rPr>
        <w:t xml:space="preserve">که </w:t>
      </w:r>
      <w:r w:rsidR="002A05AE">
        <w:rPr>
          <w:rFonts w:cs="B Nazanin" w:hint="cs"/>
          <w:sz w:val="32"/>
          <w:szCs w:val="32"/>
          <w:rtl/>
          <w:lang w:bidi="fa-IR"/>
        </w:rPr>
        <w:t>دیگر به تقدیر محتوم متعال و یا به الگوهای سنتی، تحویل نمی</w:t>
      </w:r>
      <w:r w:rsidR="002D223F">
        <w:rPr>
          <w:rFonts w:cs="B Nazanin" w:hint="cs"/>
          <w:sz w:val="32"/>
          <w:szCs w:val="32"/>
          <w:rtl/>
          <w:lang w:bidi="fa-IR"/>
        </w:rPr>
        <w:t>‌</w:t>
      </w:r>
      <w:r w:rsidR="002A05AE">
        <w:rPr>
          <w:rFonts w:cs="B Nazanin" w:hint="cs"/>
          <w:sz w:val="32"/>
          <w:szCs w:val="32"/>
          <w:rtl/>
          <w:lang w:bidi="fa-IR"/>
        </w:rPr>
        <w:t xml:space="preserve">شوند. تصویر </w:t>
      </w:r>
      <w:r w:rsidR="002D223F">
        <w:rPr>
          <w:rFonts w:cs="B Nazanin" w:hint="cs"/>
          <w:sz w:val="32"/>
          <w:szCs w:val="32"/>
          <w:rtl/>
          <w:lang w:bidi="fa-IR"/>
        </w:rPr>
        <w:t>انسان بدین جهات عمیقا دگرگون می‌گ</w:t>
      </w:r>
      <w:r w:rsidR="002A05AE">
        <w:rPr>
          <w:rFonts w:cs="B Nazanin" w:hint="cs"/>
          <w:sz w:val="32"/>
          <w:szCs w:val="32"/>
          <w:rtl/>
          <w:lang w:bidi="fa-IR"/>
        </w:rPr>
        <w:t>ردد.</w:t>
      </w:r>
    </w:p>
    <w:sectPr w:rsidR="009E45B1" w:rsidSect="00377712">
      <w:pgSz w:w="12240" w:h="15840"/>
      <w:pgMar w:top="1440" w:right="1440" w:bottom="1440" w:left="1440" w:header="720" w:footer="720" w:gutter="0"/>
      <w:pgBorders w:offsetFrom="page">
        <w:top w:val="checkered" w:sz="10" w:space="24" w:color="943634" w:themeColor="accent2" w:themeShade="BF"/>
        <w:left w:val="checkered" w:sz="10" w:space="24" w:color="943634" w:themeColor="accent2" w:themeShade="BF"/>
        <w:bottom w:val="checkered" w:sz="10" w:space="24" w:color="943634" w:themeColor="accent2" w:themeShade="BF"/>
        <w:right w:val="checkered" w:sz="10" w:space="24" w:color="943634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CB"/>
    <w:rsid w:val="000615CB"/>
    <w:rsid w:val="00171D97"/>
    <w:rsid w:val="001D38C6"/>
    <w:rsid w:val="001E229E"/>
    <w:rsid w:val="00201764"/>
    <w:rsid w:val="00226316"/>
    <w:rsid w:val="00227A69"/>
    <w:rsid w:val="002A05AE"/>
    <w:rsid w:val="002D223F"/>
    <w:rsid w:val="0032360C"/>
    <w:rsid w:val="003308FA"/>
    <w:rsid w:val="00377712"/>
    <w:rsid w:val="0043488E"/>
    <w:rsid w:val="00490473"/>
    <w:rsid w:val="0049448F"/>
    <w:rsid w:val="004D7D47"/>
    <w:rsid w:val="00510876"/>
    <w:rsid w:val="005D64E0"/>
    <w:rsid w:val="005F5B24"/>
    <w:rsid w:val="0064309D"/>
    <w:rsid w:val="00674DDD"/>
    <w:rsid w:val="00737D4E"/>
    <w:rsid w:val="00765BDF"/>
    <w:rsid w:val="00805486"/>
    <w:rsid w:val="008235EE"/>
    <w:rsid w:val="00824101"/>
    <w:rsid w:val="00826D3E"/>
    <w:rsid w:val="0082752F"/>
    <w:rsid w:val="008E0FC3"/>
    <w:rsid w:val="00923E41"/>
    <w:rsid w:val="00940079"/>
    <w:rsid w:val="00946928"/>
    <w:rsid w:val="00952D51"/>
    <w:rsid w:val="00961BBD"/>
    <w:rsid w:val="009B7B63"/>
    <w:rsid w:val="009E45B1"/>
    <w:rsid w:val="00AC475E"/>
    <w:rsid w:val="00B26984"/>
    <w:rsid w:val="00C14206"/>
    <w:rsid w:val="00C4400D"/>
    <w:rsid w:val="00C64DA8"/>
    <w:rsid w:val="00D556AF"/>
    <w:rsid w:val="00E21633"/>
    <w:rsid w:val="00E27C68"/>
    <w:rsid w:val="00E318C6"/>
    <w:rsid w:val="00EA0230"/>
    <w:rsid w:val="00ED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76AC03D-167D-4AFC-969D-9B322BB1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moazen</dc:creator>
  <cp:lastModifiedBy>Shirin Davoudian</cp:lastModifiedBy>
  <cp:revision>2</cp:revision>
  <cp:lastPrinted>2018-10-16T11:06:00Z</cp:lastPrinted>
  <dcterms:created xsi:type="dcterms:W3CDTF">2018-08-03T10:33:00Z</dcterms:created>
  <dcterms:modified xsi:type="dcterms:W3CDTF">2018-08-03T10:33:00Z</dcterms:modified>
</cp:coreProperties>
</file>