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F243E" w:themeColor="text2" w:themeShade="7F"/>
  <w:body>
    <w:p w:rsidR="00CA4087" w:rsidRPr="00E35E44" w:rsidRDefault="00265BB8" w:rsidP="00DA6BBD">
      <w:pPr>
        <w:bidi/>
        <w:spacing w:after="0" w:line="240" w:lineRule="auto"/>
        <w:jc w:val="center"/>
        <w:rPr>
          <w:rFonts w:ascii="IranNastaliq" w:hAnsi="IranNastaliq" w:cs="IranNastaliq"/>
          <w:sz w:val="36"/>
          <w:szCs w:val="36"/>
          <w:rtl/>
          <w:lang w:bidi="fa-IR"/>
        </w:rPr>
      </w:pPr>
      <w:bookmarkStart w:id="0" w:name="_GoBack"/>
      <w:r>
        <w:rPr>
          <w:rFonts w:ascii="IranNastaliq" w:hAnsi="IranNastaliq" w:cs="IranNastaliq" w:hint="cs"/>
          <w:noProof/>
          <w:sz w:val="36"/>
          <w:szCs w:val="36"/>
          <w:rtl/>
        </w:rPr>
        <w:t xml:space="preserve">نقاشی پشت شیشه، </w:t>
      </w:r>
      <w:r w:rsidR="008253DF" w:rsidRPr="00E35E44">
        <w:rPr>
          <w:rFonts w:ascii="IranNastaliq" w:hAnsi="IranNastaliq" w:cs="IranNastaliq"/>
          <w:noProof/>
          <w:sz w:val="36"/>
          <w:szCs w:val="36"/>
          <w:rtl/>
        </w:rPr>
        <w:t xml:space="preserve"> </w:t>
      </w:r>
      <w:r w:rsidR="00CA4087" w:rsidRPr="00E35E44">
        <w:rPr>
          <w:rFonts w:ascii="IranNastaliq" w:hAnsi="IranNastaliq" w:cs="IranNastaliq"/>
          <w:sz w:val="36"/>
          <w:szCs w:val="36"/>
          <w:rtl/>
          <w:lang w:bidi="fa-IR"/>
        </w:rPr>
        <w:t>زایش</w:t>
      </w:r>
      <w:r w:rsidR="00C16111" w:rsidRPr="00E35E44">
        <w:rPr>
          <w:rFonts w:ascii="IranNastaliq" w:hAnsi="IranNastaliq" w:cs="IranNastaliq"/>
          <w:sz w:val="36"/>
          <w:szCs w:val="36"/>
          <w:rtl/>
          <w:lang w:bidi="fa-IR"/>
        </w:rPr>
        <w:t xml:space="preserve">ی </w:t>
      </w:r>
      <w:r w:rsidR="00DA6BBD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در </w:t>
      </w:r>
      <w:r w:rsidR="00CA4087" w:rsidRPr="00E35E44">
        <w:rPr>
          <w:rFonts w:ascii="IranNastaliq" w:hAnsi="IranNastaliq" w:cs="IranNastaliq"/>
          <w:sz w:val="36"/>
          <w:szCs w:val="36"/>
          <w:rtl/>
          <w:lang w:bidi="fa-IR"/>
        </w:rPr>
        <w:t xml:space="preserve">جامعه ی مدرن  </w:t>
      </w:r>
    </w:p>
    <w:bookmarkEnd w:id="0"/>
    <w:p w:rsidR="00CA787A" w:rsidRPr="00E35E44" w:rsidRDefault="00E16411" w:rsidP="00DA6BBD">
      <w:pPr>
        <w:bidi/>
        <w:spacing w:after="0" w:line="240" w:lineRule="auto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>
        <w:rPr>
          <w:rFonts w:ascii="IranNastaliq" w:hAnsi="IranNastaliq" w:cs="IranNastaliq"/>
          <w:noProof/>
          <w:sz w:val="36"/>
          <w:szCs w:val="36"/>
          <w:rtl/>
          <w:lang w:bidi="fa-IR"/>
        </w:rPr>
        <w:drawing>
          <wp:anchor distT="0" distB="0" distL="114300" distR="114300" simplePos="0" relativeHeight="251670528" behindDoc="0" locked="0" layoutInCell="1" allowOverlap="1" wp14:anchorId="1FE02B0E" wp14:editId="75E06C28">
            <wp:simplePos x="0" y="0"/>
            <wp:positionH relativeFrom="margin">
              <wp:posOffset>-581025</wp:posOffset>
            </wp:positionH>
            <wp:positionV relativeFrom="margin">
              <wp:posOffset>1036955</wp:posOffset>
            </wp:positionV>
            <wp:extent cx="3733165" cy="2539365"/>
            <wp:effectExtent l="6350" t="0" r="6985" b="6985"/>
            <wp:wrapSquare wrapText="bothSides"/>
            <wp:docPr id="2" name="Picture 2" descr="C:\Users\shabrang\Downloads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brang\Downloads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33165" cy="253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660" w:rsidRPr="00E35E44">
        <w:rPr>
          <w:rFonts w:ascii="IranNastaliq" w:hAnsi="IranNastaliq" w:cs="IranNastaliq"/>
          <w:sz w:val="36"/>
          <w:szCs w:val="36"/>
          <w:rtl/>
          <w:lang w:bidi="fa-IR"/>
        </w:rPr>
        <w:t xml:space="preserve">تا </w:t>
      </w:r>
      <w:r w:rsidR="00CA4087" w:rsidRPr="00E35E44">
        <w:rPr>
          <w:rFonts w:ascii="IranNastaliq" w:hAnsi="IranNastaliq" w:cs="IranNastaliq"/>
          <w:sz w:val="36"/>
          <w:szCs w:val="36"/>
          <w:rtl/>
          <w:lang w:bidi="fa-IR"/>
        </w:rPr>
        <w:t>بستری</w:t>
      </w:r>
      <w:r w:rsidR="00E35E44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 </w:t>
      </w:r>
      <w:r w:rsidR="00CA4087" w:rsidRPr="00E35E44">
        <w:rPr>
          <w:rFonts w:ascii="IranNastaliq" w:hAnsi="IranNastaliq" w:cs="IranNastaliq"/>
          <w:sz w:val="36"/>
          <w:szCs w:val="36"/>
          <w:rtl/>
          <w:lang w:bidi="fa-IR"/>
        </w:rPr>
        <w:t xml:space="preserve"> برای</w:t>
      </w:r>
      <w:r w:rsidR="00E35E44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</w:t>
      </w:r>
      <w:r w:rsidR="00CA4087" w:rsidRPr="00E35E44">
        <w:rPr>
          <w:rFonts w:ascii="IranNastaliq" w:hAnsi="IranNastaliq" w:cs="IranNastaliq"/>
          <w:sz w:val="36"/>
          <w:szCs w:val="36"/>
          <w:rtl/>
          <w:lang w:bidi="fa-IR"/>
        </w:rPr>
        <w:t xml:space="preserve"> الگوهای</w:t>
      </w:r>
      <w:r w:rsidR="00E35E44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</w:t>
      </w:r>
      <w:r w:rsidR="00CA4087" w:rsidRPr="00E35E44">
        <w:rPr>
          <w:rFonts w:ascii="IranNastaliq" w:hAnsi="IranNastaliq" w:cs="IranNastaliq"/>
          <w:sz w:val="36"/>
          <w:szCs w:val="36"/>
          <w:rtl/>
          <w:lang w:bidi="fa-IR"/>
        </w:rPr>
        <w:t xml:space="preserve"> آیینی و </w:t>
      </w:r>
      <w:r w:rsidR="00E35E44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</w:t>
      </w:r>
      <w:r w:rsidR="00DA6BBD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اسطوره‌ای </w:t>
      </w:r>
      <w:r w:rsidR="00E35E44">
        <w:rPr>
          <w:rFonts w:ascii="IranNastaliq" w:hAnsi="IranNastaliq" w:cs="IranNastaliq" w:hint="cs"/>
          <w:sz w:val="36"/>
          <w:szCs w:val="36"/>
          <w:rtl/>
          <w:lang w:bidi="fa-IR"/>
        </w:rPr>
        <w:t xml:space="preserve"> </w:t>
      </w:r>
      <w:r w:rsidR="00EE4AD8" w:rsidRPr="00E35E44">
        <w:rPr>
          <w:rFonts w:ascii="IranNastaliq" w:hAnsi="IranNastaliq" w:cs="IranNastaliq"/>
          <w:sz w:val="36"/>
          <w:szCs w:val="36"/>
          <w:rtl/>
          <w:lang w:bidi="fa-IR"/>
        </w:rPr>
        <w:t xml:space="preserve"> ایران</w:t>
      </w:r>
      <w:r w:rsidR="00F34870" w:rsidRPr="00E35E44">
        <w:rPr>
          <w:rFonts w:ascii="IranNastaliq" w:eastAsia="Times New Roman" w:hAnsi="IranNastaliq" w:cs="IranNastaliq"/>
          <w:snapToGrid w:val="0"/>
          <w:color w:val="000000"/>
          <w:w w:val="0"/>
          <w:sz w:val="4"/>
          <w:szCs w:val="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5E44" w:rsidRPr="00E35E44" w:rsidRDefault="00E35E44" w:rsidP="00E35E44">
      <w:pPr>
        <w:bidi/>
        <w:spacing w:after="0" w:line="240" w:lineRule="auto"/>
        <w:jc w:val="center"/>
        <w:rPr>
          <w:rFonts w:ascii="IranNastaliq" w:hAnsi="IranNastaliq" w:cs="IranNastaliq"/>
          <w:sz w:val="2"/>
          <w:szCs w:val="2"/>
          <w:rtl/>
          <w:lang w:bidi="fa-IR"/>
        </w:rPr>
      </w:pPr>
    </w:p>
    <w:p w:rsidR="00D20C2F" w:rsidRDefault="00E35E44" w:rsidP="00D20C2F">
      <w:pPr>
        <w:bidi/>
        <w:jc w:val="center"/>
        <w:rPr>
          <w:rFonts w:cs="Mitra"/>
          <w:sz w:val="32"/>
          <w:szCs w:val="32"/>
          <w:rtl/>
          <w:lang w:bidi="fa-IR"/>
        </w:rPr>
      </w:pPr>
      <w:r w:rsidRPr="00E35E44">
        <w:rPr>
          <w:rFonts w:ascii="IranNastaliq" w:hAnsi="IranNastaliq" w:cs="IranNastaliq"/>
          <w:sz w:val="36"/>
          <w:szCs w:val="36"/>
          <w:rtl/>
          <w:lang w:bidi="fa-IR"/>
        </w:rPr>
        <w:t>«</w:t>
      </w:r>
      <w:r w:rsidR="00AA2F98" w:rsidRPr="00E35E44">
        <w:rPr>
          <w:rFonts w:ascii="IranNastaliq" w:hAnsi="IranNastaliq" w:cs="IranNastaliq"/>
          <w:sz w:val="36"/>
          <w:szCs w:val="36"/>
          <w:rtl/>
          <w:lang w:bidi="fa-IR"/>
        </w:rPr>
        <w:t>عباس مؤذن</w:t>
      </w:r>
      <w:r w:rsidRPr="00E35E44">
        <w:rPr>
          <w:rFonts w:ascii="IranNastaliq" w:hAnsi="IranNastaliq" w:cs="IranNastaliq"/>
          <w:sz w:val="40"/>
          <w:szCs w:val="40"/>
          <w:rtl/>
          <w:lang w:bidi="fa-IR"/>
        </w:rPr>
        <w:t>»</w:t>
      </w:r>
    </w:p>
    <w:p w:rsidR="001D6837" w:rsidRPr="001D6837" w:rsidRDefault="001D6837" w:rsidP="001D6837">
      <w:pPr>
        <w:bidi/>
        <w:rPr>
          <w:rFonts w:cs="Mitra"/>
          <w:b/>
          <w:bCs/>
          <w:i/>
          <w:iCs/>
          <w:sz w:val="32"/>
          <w:szCs w:val="32"/>
          <w:rtl/>
          <w:lang w:bidi="fa-IR"/>
        </w:rPr>
      </w:pPr>
      <w:r w:rsidRPr="001D6837">
        <w:rPr>
          <w:rFonts w:cs="Mitra" w:hint="cs"/>
          <w:b/>
          <w:bCs/>
          <w:i/>
          <w:iCs/>
          <w:sz w:val="28"/>
          <w:szCs w:val="28"/>
          <w:rtl/>
          <w:lang w:bidi="fa-IR"/>
        </w:rPr>
        <w:t>ما تاریخ را مانند سلاخ خانه‌ای که بر فراز رخدادهای ملت‌ها، حکمت دولت‌ها و فضیلت افراد</w:t>
      </w:r>
      <w:r>
        <w:rPr>
          <w:rFonts w:cs="Mitra" w:hint="cs"/>
          <w:b/>
          <w:bCs/>
          <w:i/>
          <w:iCs/>
          <w:sz w:val="28"/>
          <w:szCs w:val="28"/>
          <w:rtl/>
          <w:lang w:bidi="fa-IR"/>
        </w:rPr>
        <w:t>ی که در آن</w:t>
      </w:r>
      <w:r w:rsidRPr="001D6837">
        <w:rPr>
          <w:rFonts w:cs="Mitra" w:hint="cs"/>
          <w:b/>
          <w:bCs/>
          <w:i/>
          <w:iCs/>
          <w:sz w:val="28"/>
          <w:szCs w:val="28"/>
          <w:rtl/>
          <w:lang w:bidi="fa-IR"/>
        </w:rPr>
        <w:t xml:space="preserve"> ایستاده قربانی می شوند، باز می شناسیم.</w:t>
      </w:r>
      <w:r>
        <w:rPr>
          <w:rFonts w:cs="Mitra" w:hint="cs"/>
          <w:b/>
          <w:bCs/>
          <w:i/>
          <w:iCs/>
          <w:sz w:val="28"/>
          <w:szCs w:val="28"/>
          <w:rtl/>
          <w:lang w:bidi="fa-IR"/>
        </w:rPr>
        <w:t xml:space="preserve"> «</w:t>
      </w:r>
      <w:r w:rsidRPr="001D6837">
        <w:rPr>
          <w:rFonts w:cs="Mitra" w:hint="cs"/>
          <w:b/>
          <w:bCs/>
          <w:i/>
          <w:iCs/>
          <w:sz w:val="28"/>
          <w:szCs w:val="28"/>
          <w:rtl/>
          <w:lang w:bidi="fa-IR"/>
        </w:rPr>
        <w:t>هگل</w:t>
      </w:r>
      <w:r>
        <w:rPr>
          <w:rFonts w:cs="Mitra" w:hint="cs"/>
          <w:b/>
          <w:bCs/>
          <w:i/>
          <w:iCs/>
          <w:sz w:val="28"/>
          <w:szCs w:val="28"/>
          <w:rtl/>
          <w:lang w:bidi="fa-IR"/>
        </w:rPr>
        <w:t>»</w:t>
      </w:r>
    </w:p>
    <w:p w:rsidR="00FE21F4" w:rsidRDefault="00B1302F" w:rsidP="00EB74F9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>امروز این امکان وجود دارد که بگوییم، ما با دست‌های نقاش</w:t>
      </w:r>
      <w:r w:rsidR="00946AB1">
        <w:rPr>
          <w:rFonts w:cs="Mitra" w:hint="cs"/>
          <w:sz w:val="32"/>
          <w:szCs w:val="32"/>
          <w:rtl/>
          <w:lang w:bidi="fa-IR"/>
        </w:rPr>
        <w:t>ان</w:t>
      </w:r>
      <w:r>
        <w:rPr>
          <w:rFonts w:cs="Mitra" w:hint="cs"/>
          <w:sz w:val="32"/>
          <w:szCs w:val="32"/>
          <w:rtl/>
          <w:lang w:bidi="fa-IR"/>
        </w:rPr>
        <w:t xml:space="preserve"> </w:t>
      </w:r>
      <w:r w:rsidR="00B26C5A">
        <w:rPr>
          <w:rFonts w:cs="Mitra" w:hint="cs"/>
          <w:sz w:val="32"/>
          <w:szCs w:val="32"/>
          <w:rtl/>
          <w:lang w:bidi="fa-IR"/>
        </w:rPr>
        <w:t xml:space="preserve">جهان را </w:t>
      </w:r>
      <w:r w:rsidR="00B26C5A">
        <w:rPr>
          <w:rFonts w:cs="Times New Roman" w:hint="cs"/>
          <w:sz w:val="32"/>
          <w:szCs w:val="32"/>
          <w:rtl/>
          <w:lang w:bidi="fa-IR"/>
        </w:rPr>
        <w:t>"</w:t>
      </w:r>
      <w:r>
        <w:rPr>
          <w:rFonts w:cs="Mitra" w:hint="cs"/>
          <w:sz w:val="32"/>
          <w:szCs w:val="32"/>
          <w:rtl/>
          <w:lang w:bidi="fa-IR"/>
        </w:rPr>
        <w:t>لمس</w:t>
      </w:r>
      <w:r w:rsidR="00B26C5A">
        <w:rPr>
          <w:rFonts w:cs="Times New Roman" w:hint="cs"/>
          <w:sz w:val="32"/>
          <w:szCs w:val="32"/>
          <w:rtl/>
          <w:lang w:bidi="fa-IR"/>
        </w:rPr>
        <w:t>"</w:t>
      </w:r>
      <w:r>
        <w:rPr>
          <w:rFonts w:cs="Mitra" w:hint="cs"/>
          <w:sz w:val="32"/>
          <w:szCs w:val="32"/>
          <w:rtl/>
          <w:lang w:bidi="fa-IR"/>
        </w:rPr>
        <w:t xml:space="preserve"> می</w:t>
      </w:r>
      <w:r w:rsidR="00946AB1">
        <w:rPr>
          <w:rFonts w:cs="Mitra" w:hint="cs"/>
          <w:sz w:val="32"/>
          <w:szCs w:val="32"/>
          <w:rtl/>
          <w:lang w:bidi="fa-IR"/>
        </w:rPr>
        <w:t>‌</w:t>
      </w:r>
      <w:r>
        <w:rPr>
          <w:rFonts w:cs="Mitra" w:hint="cs"/>
          <w:sz w:val="32"/>
          <w:szCs w:val="32"/>
          <w:rtl/>
          <w:lang w:bidi="fa-IR"/>
        </w:rPr>
        <w:t xml:space="preserve">کنیم. </w:t>
      </w:r>
      <w:r w:rsidR="006346C8">
        <w:rPr>
          <w:rFonts w:cs="Mitra" w:hint="cs"/>
          <w:sz w:val="32"/>
          <w:szCs w:val="32"/>
          <w:rtl/>
          <w:lang w:bidi="fa-IR"/>
        </w:rPr>
        <w:t xml:space="preserve">و </w:t>
      </w:r>
      <w:r w:rsidR="005E1F00">
        <w:rPr>
          <w:rFonts w:cs="Mitra" w:hint="cs"/>
          <w:sz w:val="32"/>
          <w:szCs w:val="32"/>
          <w:rtl/>
          <w:lang w:bidi="fa-IR"/>
        </w:rPr>
        <w:t>شاید این معجزه‌ی هنر</w:t>
      </w:r>
      <w:r w:rsidR="00946AB1">
        <w:rPr>
          <w:rFonts w:cs="Mitra" w:hint="cs"/>
          <w:sz w:val="32"/>
          <w:szCs w:val="32"/>
          <w:rtl/>
          <w:lang w:bidi="fa-IR"/>
        </w:rPr>
        <w:t xml:space="preserve"> نقاشی</w:t>
      </w:r>
      <w:r w:rsidR="005E1F00">
        <w:rPr>
          <w:rFonts w:cs="Mitra" w:hint="cs"/>
          <w:sz w:val="32"/>
          <w:szCs w:val="32"/>
          <w:rtl/>
          <w:lang w:bidi="fa-IR"/>
        </w:rPr>
        <w:t xml:space="preserve"> است که </w:t>
      </w:r>
      <w:r w:rsidR="00BD06CE">
        <w:rPr>
          <w:rFonts w:cs="Mitra" w:hint="cs"/>
          <w:sz w:val="32"/>
          <w:szCs w:val="32"/>
          <w:rtl/>
          <w:lang w:bidi="fa-IR"/>
        </w:rPr>
        <w:t>لکه</w:t>
      </w:r>
      <w:r w:rsidR="005E1F00">
        <w:rPr>
          <w:rFonts w:cs="Mitra" w:hint="cs"/>
          <w:sz w:val="32"/>
          <w:szCs w:val="32"/>
          <w:rtl/>
          <w:lang w:bidi="fa-IR"/>
        </w:rPr>
        <w:t>‌</w:t>
      </w:r>
      <w:r w:rsidR="00BD06CE">
        <w:rPr>
          <w:rFonts w:cs="Mitra" w:hint="cs"/>
          <w:sz w:val="32"/>
          <w:szCs w:val="32"/>
          <w:rtl/>
          <w:lang w:bidi="fa-IR"/>
        </w:rPr>
        <w:t>ها</w:t>
      </w:r>
      <w:r w:rsidR="005E1F00">
        <w:rPr>
          <w:rFonts w:cs="Mitra" w:hint="cs"/>
          <w:sz w:val="32"/>
          <w:szCs w:val="32"/>
          <w:rtl/>
          <w:lang w:bidi="fa-IR"/>
        </w:rPr>
        <w:t>،</w:t>
      </w:r>
      <w:r w:rsidR="00BD06CE">
        <w:rPr>
          <w:rFonts w:cs="Mitra" w:hint="cs"/>
          <w:sz w:val="32"/>
          <w:szCs w:val="32"/>
          <w:rtl/>
          <w:lang w:bidi="fa-IR"/>
        </w:rPr>
        <w:t xml:space="preserve"> ضربه</w:t>
      </w:r>
      <w:r w:rsidR="005E1F00">
        <w:rPr>
          <w:rFonts w:cs="Mitra" w:hint="cs"/>
          <w:sz w:val="32"/>
          <w:szCs w:val="32"/>
          <w:rtl/>
          <w:lang w:bidi="fa-IR"/>
        </w:rPr>
        <w:t>‌</w:t>
      </w:r>
      <w:r w:rsidR="00BD06CE">
        <w:rPr>
          <w:rFonts w:cs="Mitra" w:hint="cs"/>
          <w:sz w:val="32"/>
          <w:szCs w:val="32"/>
          <w:rtl/>
          <w:lang w:bidi="fa-IR"/>
        </w:rPr>
        <w:t>ها و توده</w:t>
      </w:r>
      <w:r w:rsidR="005E1F00">
        <w:rPr>
          <w:rFonts w:cs="Mitra" w:hint="cs"/>
          <w:sz w:val="32"/>
          <w:szCs w:val="32"/>
          <w:rtl/>
          <w:lang w:bidi="fa-IR"/>
        </w:rPr>
        <w:t>‌</w:t>
      </w:r>
      <w:r w:rsidR="00BD06CE">
        <w:rPr>
          <w:rFonts w:cs="Mitra" w:hint="cs"/>
          <w:sz w:val="32"/>
          <w:szCs w:val="32"/>
          <w:rtl/>
          <w:lang w:bidi="fa-IR"/>
        </w:rPr>
        <w:t>های رنگ</w:t>
      </w:r>
      <w:r w:rsidR="005E1F00">
        <w:rPr>
          <w:rFonts w:cs="Mitra" w:hint="cs"/>
          <w:sz w:val="32"/>
          <w:szCs w:val="32"/>
          <w:rtl/>
          <w:lang w:bidi="fa-IR"/>
        </w:rPr>
        <w:t xml:space="preserve"> می‌تواند</w:t>
      </w:r>
      <w:r w:rsidR="00BD06CE">
        <w:rPr>
          <w:rFonts w:cs="Mitra" w:hint="cs"/>
          <w:sz w:val="32"/>
          <w:szCs w:val="32"/>
          <w:rtl/>
          <w:lang w:bidi="fa-IR"/>
        </w:rPr>
        <w:t xml:space="preserve"> ارتعاش دست</w:t>
      </w:r>
      <w:r w:rsidR="005E1F00">
        <w:rPr>
          <w:rFonts w:cs="Mitra" w:hint="cs"/>
          <w:sz w:val="32"/>
          <w:szCs w:val="32"/>
          <w:rtl/>
          <w:lang w:bidi="fa-IR"/>
        </w:rPr>
        <w:t>‌</w:t>
      </w:r>
      <w:r w:rsidR="00BD06CE">
        <w:rPr>
          <w:rFonts w:cs="Mitra" w:hint="cs"/>
          <w:sz w:val="32"/>
          <w:szCs w:val="32"/>
          <w:rtl/>
          <w:lang w:bidi="fa-IR"/>
        </w:rPr>
        <w:t>های هنرمند</w:t>
      </w:r>
      <w:r w:rsidR="00BE0117">
        <w:rPr>
          <w:rFonts w:cs="Mitra" w:hint="cs"/>
          <w:sz w:val="32"/>
          <w:szCs w:val="32"/>
          <w:rtl/>
          <w:lang w:bidi="fa-IR"/>
        </w:rPr>
        <w:t xml:space="preserve"> </w:t>
      </w:r>
      <w:r w:rsidR="00BD06CE">
        <w:rPr>
          <w:rFonts w:cs="Mitra" w:hint="cs"/>
          <w:sz w:val="32"/>
          <w:szCs w:val="32"/>
          <w:rtl/>
          <w:lang w:bidi="fa-IR"/>
        </w:rPr>
        <w:t xml:space="preserve">را </w:t>
      </w:r>
      <w:r w:rsidR="005E1F00">
        <w:rPr>
          <w:rFonts w:cs="Mitra" w:hint="cs"/>
          <w:sz w:val="32"/>
          <w:szCs w:val="32"/>
          <w:rtl/>
          <w:lang w:bidi="fa-IR"/>
        </w:rPr>
        <w:t xml:space="preserve">در خود </w:t>
      </w:r>
      <w:r w:rsidR="00BD06CE">
        <w:rPr>
          <w:rFonts w:cs="Mitra" w:hint="cs"/>
          <w:sz w:val="32"/>
          <w:szCs w:val="32"/>
          <w:rtl/>
          <w:lang w:bidi="fa-IR"/>
        </w:rPr>
        <w:t xml:space="preserve">ذخیره </w:t>
      </w:r>
      <w:r w:rsidR="005E1F00">
        <w:rPr>
          <w:rFonts w:cs="Mitra" w:hint="cs"/>
          <w:sz w:val="32"/>
          <w:szCs w:val="32"/>
          <w:rtl/>
          <w:lang w:bidi="fa-IR"/>
        </w:rPr>
        <w:t>‌</w:t>
      </w:r>
      <w:r w:rsidR="00BD06CE">
        <w:rPr>
          <w:rFonts w:cs="Mitra" w:hint="cs"/>
          <w:sz w:val="32"/>
          <w:szCs w:val="32"/>
          <w:rtl/>
          <w:lang w:bidi="fa-IR"/>
        </w:rPr>
        <w:t xml:space="preserve">کند. </w:t>
      </w:r>
      <w:r w:rsidR="001C7535">
        <w:rPr>
          <w:rFonts w:cs="Mitra" w:hint="cs"/>
          <w:sz w:val="32"/>
          <w:szCs w:val="32"/>
          <w:rtl/>
          <w:lang w:bidi="fa-IR"/>
        </w:rPr>
        <w:t>لمس</w:t>
      </w:r>
      <w:r w:rsidR="005E1F00">
        <w:rPr>
          <w:rFonts w:cs="Mitra" w:hint="cs"/>
          <w:sz w:val="32"/>
          <w:szCs w:val="32"/>
          <w:rtl/>
          <w:lang w:bidi="fa-IR"/>
        </w:rPr>
        <w:t>،</w:t>
      </w:r>
      <w:r w:rsidR="001C7535">
        <w:rPr>
          <w:rFonts w:cs="Mitra" w:hint="cs"/>
          <w:sz w:val="32"/>
          <w:szCs w:val="32"/>
          <w:rtl/>
          <w:lang w:bidi="fa-IR"/>
        </w:rPr>
        <w:t xml:space="preserve"> به وسیله چشم ها ممکن می</w:t>
      </w:r>
      <w:r w:rsidR="005E1F00">
        <w:rPr>
          <w:rFonts w:cs="Mitra" w:hint="cs"/>
          <w:sz w:val="32"/>
          <w:szCs w:val="32"/>
          <w:rtl/>
          <w:lang w:bidi="fa-IR"/>
        </w:rPr>
        <w:t>‌</w:t>
      </w:r>
      <w:r w:rsidR="001C7535">
        <w:rPr>
          <w:rFonts w:cs="Mitra" w:hint="cs"/>
          <w:sz w:val="32"/>
          <w:szCs w:val="32"/>
          <w:rtl/>
          <w:lang w:bidi="fa-IR"/>
        </w:rPr>
        <w:t>شود. نقاشی اگر تنها بر</w:t>
      </w:r>
      <w:r w:rsidR="00AA2F98">
        <w:rPr>
          <w:rFonts w:cs="Mitra" w:hint="cs"/>
          <w:sz w:val="32"/>
          <w:szCs w:val="32"/>
          <w:rtl/>
          <w:lang w:bidi="fa-IR"/>
        </w:rPr>
        <w:t xml:space="preserve"> </w:t>
      </w:r>
      <w:r w:rsidR="001C7535">
        <w:rPr>
          <w:rFonts w:cs="Mitra" w:hint="cs"/>
          <w:sz w:val="32"/>
          <w:szCs w:val="32"/>
          <w:rtl/>
          <w:lang w:bidi="fa-IR"/>
        </w:rPr>
        <w:t>انگیزاننده تب و تاب حاصل از این لمس نباشد، بی</w:t>
      </w:r>
      <w:r w:rsidR="00637BF2">
        <w:rPr>
          <w:rFonts w:cs="Mitra" w:hint="cs"/>
          <w:sz w:val="32"/>
          <w:szCs w:val="32"/>
          <w:rtl/>
          <w:lang w:bidi="fa-IR"/>
        </w:rPr>
        <w:t>‌</w:t>
      </w:r>
      <w:r w:rsidR="001C7535">
        <w:rPr>
          <w:rFonts w:cs="Mitra" w:hint="cs"/>
          <w:sz w:val="32"/>
          <w:szCs w:val="32"/>
          <w:rtl/>
          <w:lang w:bidi="fa-IR"/>
        </w:rPr>
        <w:t xml:space="preserve">گمان </w:t>
      </w:r>
      <w:r w:rsidR="00111F00">
        <w:rPr>
          <w:rFonts w:cs="Mitra" w:hint="cs"/>
          <w:sz w:val="32"/>
          <w:szCs w:val="32"/>
          <w:rtl/>
          <w:lang w:bidi="fa-IR"/>
        </w:rPr>
        <w:t>یکی از مهمترین آن</w:t>
      </w:r>
      <w:r w:rsidR="00637BF2">
        <w:rPr>
          <w:rFonts w:cs="Mitra" w:hint="cs"/>
          <w:sz w:val="32"/>
          <w:szCs w:val="32"/>
          <w:rtl/>
          <w:lang w:bidi="fa-IR"/>
        </w:rPr>
        <w:t>‌</w:t>
      </w:r>
      <w:r w:rsidR="00111F00">
        <w:rPr>
          <w:rFonts w:cs="Mitra" w:hint="cs"/>
          <w:sz w:val="32"/>
          <w:szCs w:val="32"/>
          <w:rtl/>
          <w:lang w:bidi="fa-IR"/>
        </w:rPr>
        <w:t xml:space="preserve">هاست. </w:t>
      </w:r>
      <w:r w:rsidR="005E1F00" w:rsidRPr="005E1F00">
        <w:rPr>
          <w:rFonts w:cs="Mitra" w:hint="cs"/>
          <w:sz w:val="32"/>
          <w:szCs w:val="32"/>
          <w:rtl/>
          <w:lang w:bidi="fa-IR"/>
        </w:rPr>
        <w:t xml:space="preserve">اگر کمی منتظر بمانیم، بایستیم و نیاز به ارتباط داشته باشیم، این توده های نامتعین، عصبیت ضربه ها و بی رمقی، حس های بیننده را فرا می‌خوانند. </w:t>
      </w:r>
      <w:r w:rsidR="006C475F">
        <w:rPr>
          <w:rFonts w:cs="Mitra" w:hint="cs"/>
          <w:sz w:val="32"/>
          <w:szCs w:val="32"/>
          <w:rtl/>
          <w:lang w:bidi="fa-IR"/>
        </w:rPr>
        <w:t>نقاشی پشت شیشه</w:t>
      </w:r>
      <w:r w:rsidR="0041633D">
        <w:rPr>
          <w:rFonts w:cs="Mitra" w:hint="cs"/>
          <w:sz w:val="32"/>
          <w:szCs w:val="32"/>
          <w:rtl/>
          <w:lang w:bidi="fa-IR"/>
        </w:rPr>
        <w:t xml:space="preserve"> در ایران</w:t>
      </w:r>
      <w:r w:rsidR="006C475F">
        <w:rPr>
          <w:rFonts w:cs="Mitra" w:hint="cs"/>
          <w:sz w:val="32"/>
          <w:szCs w:val="32"/>
          <w:rtl/>
          <w:lang w:bidi="fa-IR"/>
        </w:rPr>
        <w:t>،</w:t>
      </w:r>
      <w:r w:rsidR="0041633D">
        <w:rPr>
          <w:rFonts w:cs="Mitra" w:hint="cs"/>
          <w:sz w:val="32"/>
          <w:szCs w:val="32"/>
          <w:rtl/>
          <w:lang w:bidi="fa-IR"/>
        </w:rPr>
        <w:t xml:space="preserve"> تجلی نور محمدی و هاله‌ی نوری است که گرد سر پادشاهان اساطیری ایران می درخش</w:t>
      </w:r>
      <w:r w:rsidR="004B75F7">
        <w:rPr>
          <w:rFonts w:cs="Mitra" w:hint="cs"/>
          <w:sz w:val="32"/>
          <w:szCs w:val="32"/>
          <w:rtl/>
          <w:lang w:bidi="fa-IR"/>
        </w:rPr>
        <w:t>ی</w:t>
      </w:r>
      <w:r w:rsidR="0041633D">
        <w:rPr>
          <w:rFonts w:cs="Mitra" w:hint="cs"/>
          <w:sz w:val="32"/>
          <w:szCs w:val="32"/>
          <w:rtl/>
          <w:lang w:bidi="fa-IR"/>
        </w:rPr>
        <w:t xml:space="preserve">د. </w:t>
      </w:r>
      <w:r w:rsidR="00AB5075">
        <w:rPr>
          <w:rFonts w:cs="Mitra" w:hint="cs"/>
          <w:sz w:val="32"/>
          <w:szCs w:val="32"/>
          <w:rtl/>
          <w:lang w:bidi="fa-IR"/>
        </w:rPr>
        <w:t>سهروردی این تاویل را در توصیف چهره های قدسی حماسه های پهلوانی ایران به کار می</w:t>
      </w:r>
      <w:r w:rsidR="00640C2F">
        <w:rPr>
          <w:rFonts w:cs="Mitra" w:hint="cs"/>
          <w:sz w:val="32"/>
          <w:szCs w:val="32"/>
          <w:rtl/>
          <w:lang w:bidi="fa-IR"/>
        </w:rPr>
        <w:t>‌</w:t>
      </w:r>
      <w:r w:rsidR="00AB5075">
        <w:rPr>
          <w:rFonts w:cs="Mitra" w:hint="cs"/>
          <w:sz w:val="32"/>
          <w:szCs w:val="32"/>
          <w:rtl/>
          <w:lang w:bidi="fa-IR"/>
        </w:rPr>
        <w:t xml:space="preserve">گیرد.  </w:t>
      </w:r>
      <w:r w:rsidR="004F2F03">
        <w:rPr>
          <w:rFonts w:cs="Mitra" w:hint="cs"/>
          <w:sz w:val="32"/>
          <w:szCs w:val="32"/>
          <w:rtl/>
          <w:lang w:bidi="fa-IR"/>
        </w:rPr>
        <w:t xml:space="preserve">و بدینسان چهره قهرمانان شاهنامه فردوسی به نوبه خود به قلمرو مضامین مقدس وارد می‌شود </w:t>
      </w:r>
      <w:r w:rsidR="004F2F03" w:rsidRPr="005B4AF0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>.</w:t>
      </w:r>
      <w:r w:rsidR="00EB74F9" w:rsidRPr="005B4AF0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>(لمس</w:t>
      </w:r>
      <w:r w:rsidR="005B4AF0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 xml:space="preserve"> </w:t>
      </w:r>
      <w:r w:rsidR="00EB74F9" w:rsidRPr="005B4AF0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>؛ جواد حسنجانی؛ مجله تندیس)</w:t>
      </w:r>
      <w:r w:rsidR="00D84F4B" w:rsidRPr="005B4AF0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 xml:space="preserve"> </w:t>
      </w:r>
    </w:p>
    <w:p w:rsidR="00FE21F4" w:rsidRDefault="00FE21F4" w:rsidP="001E13B2">
      <w:pPr>
        <w:bidi/>
        <w:jc w:val="both"/>
        <w:rPr>
          <w:rFonts w:cs="Mitra"/>
          <w:sz w:val="32"/>
          <w:szCs w:val="32"/>
          <w:rtl/>
          <w:lang w:bidi="fa-IR"/>
        </w:rPr>
      </w:pPr>
      <w:r w:rsidRPr="00FE21F4">
        <w:rPr>
          <w:rFonts w:cs="Mitra"/>
          <w:sz w:val="32"/>
          <w:szCs w:val="32"/>
          <w:rtl/>
        </w:rPr>
        <w:t xml:space="preserve">اولین قطعات </w:t>
      </w:r>
      <w:r>
        <w:rPr>
          <w:rFonts w:cs="Mitra" w:hint="cs"/>
          <w:sz w:val="32"/>
          <w:szCs w:val="32"/>
          <w:rtl/>
        </w:rPr>
        <w:t>نقاشی پشت شیشه در ایران را</w:t>
      </w:r>
      <w:r w:rsidRPr="00FE21F4">
        <w:rPr>
          <w:rFonts w:cs="Mitra"/>
          <w:sz w:val="32"/>
          <w:szCs w:val="32"/>
          <w:rtl/>
        </w:rPr>
        <w:t xml:space="preserve"> از دوره </w:t>
      </w:r>
      <w:r>
        <w:rPr>
          <w:rFonts w:cs="Times New Roman" w:hint="cs"/>
          <w:sz w:val="32"/>
          <w:szCs w:val="32"/>
          <w:rtl/>
        </w:rPr>
        <w:t>"</w:t>
      </w:r>
      <w:r w:rsidRPr="00FE21F4">
        <w:rPr>
          <w:rFonts w:cs="Mitra"/>
          <w:sz w:val="32"/>
          <w:szCs w:val="32"/>
          <w:rtl/>
        </w:rPr>
        <w:t>زندیه</w:t>
      </w:r>
      <w:r>
        <w:rPr>
          <w:rFonts w:cs="Times New Roman" w:hint="cs"/>
          <w:sz w:val="32"/>
          <w:szCs w:val="32"/>
          <w:rtl/>
        </w:rPr>
        <w:t>"</w:t>
      </w:r>
      <w:r w:rsidRPr="00FE21F4">
        <w:rPr>
          <w:rFonts w:cs="Mitra"/>
          <w:sz w:val="32"/>
          <w:szCs w:val="32"/>
          <w:rtl/>
        </w:rPr>
        <w:t xml:space="preserve"> در شهر شیراز می بینیم، به صورت گل و مرغ </w:t>
      </w:r>
      <w:r w:rsidRPr="00FE21F4">
        <w:rPr>
          <w:rFonts w:cs="Mitra"/>
          <w:sz w:val="32"/>
          <w:szCs w:val="32"/>
          <w:rtl/>
        </w:rPr>
        <w:lastRenderedPageBreak/>
        <w:t>برای تزیین دیوارها و سقف</w:t>
      </w:r>
      <w:r>
        <w:rPr>
          <w:rFonts w:cs="Mitra" w:hint="cs"/>
          <w:sz w:val="32"/>
          <w:szCs w:val="32"/>
          <w:rtl/>
        </w:rPr>
        <w:t>‌</w:t>
      </w:r>
      <w:r w:rsidRPr="00FE21F4">
        <w:rPr>
          <w:rFonts w:cs="Mitra"/>
          <w:sz w:val="32"/>
          <w:szCs w:val="32"/>
          <w:rtl/>
        </w:rPr>
        <w:t xml:space="preserve">ها. پس از آن در دوره </w:t>
      </w:r>
      <w:r>
        <w:rPr>
          <w:rFonts w:cs="Times New Roman" w:hint="cs"/>
          <w:sz w:val="32"/>
          <w:szCs w:val="32"/>
          <w:rtl/>
        </w:rPr>
        <w:t>"</w:t>
      </w:r>
      <w:r w:rsidRPr="00FE21F4">
        <w:rPr>
          <w:rFonts w:cs="Mitra"/>
          <w:sz w:val="32"/>
          <w:szCs w:val="32"/>
          <w:rtl/>
        </w:rPr>
        <w:t>قاجار</w:t>
      </w:r>
      <w:r>
        <w:rPr>
          <w:rFonts w:cs="Times New Roman" w:hint="cs"/>
          <w:sz w:val="32"/>
          <w:szCs w:val="32"/>
          <w:rtl/>
        </w:rPr>
        <w:t>"</w:t>
      </w:r>
      <w:r w:rsidRPr="00FE21F4">
        <w:rPr>
          <w:rFonts w:cs="Mitra"/>
          <w:sz w:val="32"/>
          <w:szCs w:val="32"/>
          <w:rtl/>
        </w:rPr>
        <w:t xml:space="preserve"> كه هنر مردمی</w:t>
      </w:r>
      <w:r>
        <w:rPr>
          <w:rFonts w:cs="Mitra" w:hint="cs"/>
          <w:sz w:val="32"/>
          <w:szCs w:val="32"/>
          <w:rtl/>
        </w:rPr>
        <w:t>‌</w:t>
      </w:r>
      <w:r w:rsidRPr="00FE21F4">
        <w:rPr>
          <w:rFonts w:cs="Mitra"/>
          <w:sz w:val="32"/>
          <w:szCs w:val="32"/>
          <w:rtl/>
        </w:rPr>
        <w:t>تر شد و آثار هنری به تدریج به خانه مردم عادی هم راه یافت، نقاشی پشت شیشه با موضوعاتی چون گل و مرغ، پرتره، خط نقاشی و شمایل</w:t>
      </w:r>
      <w:r>
        <w:rPr>
          <w:rFonts w:cs="Mitra" w:hint="cs"/>
          <w:sz w:val="32"/>
          <w:szCs w:val="32"/>
          <w:rtl/>
        </w:rPr>
        <w:t>‌</w:t>
      </w:r>
      <w:r w:rsidRPr="00FE21F4">
        <w:rPr>
          <w:rFonts w:cs="Mitra"/>
          <w:sz w:val="32"/>
          <w:szCs w:val="32"/>
          <w:rtl/>
        </w:rPr>
        <w:t>های مذهبی به صورت هنری مجرد و جدا از معماری، مورد توجه طبقات گوناگون اجتماع قرار گرفت</w:t>
      </w:r>
      <w:r w:rsidR="001E13B2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>.</w:t>
      </w:r>
      <w:r w:rsidRPr="00FE21F4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 xml:space="preserve"> </w:t>
      </w:r>
    </w:p>
    <w:p w:rsidR="00582AC4" w:rsidRDefault="00D84F4B" w:rsidP="004F265E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 xml:space="preserve">در ایران </w:t>
      </w:r>
      <w:r w:rsidR="0075262A" w:rsidRPr="0075262A">
        <w:rPr>
          <w:rFonts w:cs="Mitra" w:hint="cs"/>
          <w:sz w:val="32"/>
          <w:szCs w:val="32"/>
          <w:rtl/>
          <w:lang w:bidi="fa-IR"/>
        </w:rPr>
        <w:t xml:space="preserve">نقاشی پشت شیشه </w:t>
      </w:r>
      <w:r>
        <w:rPr>
          <w:rFonts w:cs="Mitra" w:hint="cs"/>
          <w:sz w:val="32"/>
          <w:szCs w:val="32"/>
          <w:rtl/>
          <w:lang w:bidi="fa-IR"/>
        </w:rPr>
        <w:t>تلفیق مضامین</w:t>
      </w:r>
      <w:r w:rsidR="0075262A">
        <w:rPr>
          <w:rFonts w:cs="Mitra" w:hint="cs"/>
          <w:sz w:val="32"/>
          <w:szCs w:val="32"/>
          <w:rtl/>
          <w:lang w:bidi="fa-IR"/>
        </w:rPr>
        <w:t xml:space="preserve"> عرفانی و شیعی</w:t>
      </w:r>
      <w:r>
        <w:rPr>
          <w:rFonts w:cs="Mitra" w:hint="cs"/>
          <w:sz w:val="32"/>
          <w:szCs w:val="32"/>
          <w:rtl/>
          <w:lang w:bidi="fa-IR"/>
        </w:rPr>
        <w:t xml:space="preserve"> است</w:t>
      </w:r>
      <w:r w:rsidR="00DE4963">
        <w:rPr>
          <w:rFonts w:cs="Mitra" w:hint="cs"/>
          <w:sz w:val="32"/>
          <w:szCs w:val="32"/>
          <w:rtl/>
          <w:lang w:bidi="fa-IR"/>
        </w:rPr>
        <w:t>؛</w:t>
      </w:r>
      <w:r>
        <w:rPr>
          <w:rFonts w:cs="Mitra" w:hint="cs"/>
          <w:sz w:val="32"/>
          <w:szCs w:val="32"/>
          <w:rtl/>
          <w:lang w:bidi="fa-IR"/>
        </w:rPr>
        <w:t xml:space="preserve"> </w:t>
      </w:r>
      <w:r w:rsidR="004F2F03">
        <w:rPr>
          <w:rFonts w:cs="Mitra" w:hint="cs"/>
          <w:sz w:val="32"/>
          <w:szCs w:val="32"/>
          <w:rtl/>
          <w:lang w:bidi="fa-IR"/>
        </w:rPr>
        <w:t xml:space="preserve"> </w:t>
      </w:r>
      <w:r w:rsidR="00415EA5">
        <w:rPr>
          <w:rFonts w:cs="Mitra" w:hint="cs"/>
          <w:sz w:val="32"/>
          <w:szCs w:val="32"/>
          <w:rtl/>
          <w:lang w:bidi="fa-IR"/>
        </w:rPr>
        <w:t>تجلی خاطره</w:t>
      </w:r>
      <w:r w:rsidR="00DE4963">
        <w:rPr>
          <w:rFonts w:cs="Mitra" w:hint="cs"/>
          <w:sz w:val="32"/>
          <w:szCs w:val="32"/>
          <w:rtl/>
          <w:lang w:bidi="fa-IR"/>
        </w:rPr>
        <w:t>‌ی</w:t>
      </w:r>
      <w:r w:rsidR="00415EA5">
        <w:rPr>
          <w:rFonts w:cs="Mitra" w:hint="cs"/>
          <w:sz w:val="32"/>
          <w:szCs w:val="32"/>
          <w:rtl/>
          <w:lang w:bidi="fa-IR"/>
        </w:rPr>
        <w:t xml:space="preserve"> ازلی یک قوم</w:t>
      </w:r>
      <w:r w:rsidR="00DE4963">
        <w:rPr>
          <w:rFonts w:cs="Mitra" w:hint="cs"/>
          <w:sz w:val="32"/>
          <w:szCs w:val="32"/>
          <w:rtl/>
          <w:lang w:bidi="fa-IR"/>
        </w:rPr>
        <w:t>،</w:t>
      </w:r>
      <w:r w:rsidR="00415EA5">
        <w:rPr>
          <w:rFonts w:cs="Mitra" w:hint="cs"/>
          <w:sz w:val="32"/>
          <w:szCs w:val="32"/>
          <w:rtl/>
          <w:lang w:bidi="fa-IR"/>
        </w:rPr>
        <w:t xml:space="preserve"> ارادت مذهبی و نوری مسلط که بازتاب آن را در جسم شفاف شیشه می بینیم . </w:t>
      </w:r>
      <w:r w:rsidR="00582AC4">
        <w:rPr>
          <w:rFonts w:cs="Mitra" w:hint="cs"/>
          <w:sz w:val="32"/>
          <w:szCs w:val="32"/>
          <w:rtl/>
          <w:lang w:bidi="fa-IR"/>
        </w:rPr>
        <w:t xml:space="preserve">و سهروردی به این دلیل واژه ی </w:t>
      </w:r>
      <w:r w:rsidR="008253DF">
        <w:rPr>
          <w:rFonts w:cs="Mitra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69504" behindDoc="0" locked="0" layoutInCell="1" allowOverlap="1" wp14:anchorId="3A6181DE" wp14:editId="49BFF2F2">
            <wp:simplePos x="0" y="0"/>
            <wp:positionH relativeFrom="margin">
              <wp:posOffset>320675</wp:posOffset>
            </wp:positionH>
            <wp:positionV relativeFrom="margin">
              <wp:posOffset>80645</wp:posOffset>
            </wp:positionV>
            <wp:extent cx="2383155" cy="3573780"/>
            <wp:effectExtent l="0" t="0" r="0" b="7620"/>
            <wp:wrapSquare wrapText="bothSides"/>
            <wp:docPr id="10" name="Picture 10" descr="C:\Users\shabrang\Downloads\Desktop\naghahi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habrang\Downloads\Desktop\naghahi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2AC4">
        <w:rPr>
          <w:rFonts w:cs="Mitra" w:hint="cs"/>
          <w:sz w:val="32"/>
          <w:szCs w:val="32"/>
          <w:rtl/>
          <w:lang w:bidi="fa-IR"/>
        </w:rPr>
        <w:t>اشراق را برای مکتب خود برگزید چون به معنای شرق است و شرق جایی است که روشنایی و نور از آن بر می خیزد.</w:t>
      </w:r>
      <w:r w:rsidR="00AF216B">
        <w:rPr>
          <w:rFonts w:cs="Mitra" w:hint="cs"/>
          <w:sz w:val="32"/>
          <w:szCs w:val="32"/>
          <w:rtl/>
          <w:lang w:bidi="fa-IR"/>
        </w:rPr>
        <w:t xml:space="preserve"> </w:t>
      </w:r>
      <w:r w:rsidR="002B4F7A">
        <w:rPr>
          <w:rFonts w:cs="Mitra" w:hint="cs"/>
          <w:sz w:val="32"/>
          <w:szCs w:val="32"/>
          <w:rtl/>
          <w:lang w:bidi="fa-IR"/>
        </w:rPr>
        <w:t xml:space="preserve">در تصوف ایرانی، دست یافتن به نوری که از آسمان می آید نماد طلب عارف برای خود شناسی و کشف حقیقت است. </w:t>
      </w:r>
      <w:r w:rsidR="00B73925">
        <w:rPr>
          <w:rFonts w:cs="Mitra" w:hint="cs"/>
          <w:sz w:val="32"/>
          <w:szCs w:val="32"/>
          <w:rtl/>
          <w:lang w:bidi="fa-IR"/>
        </w:rPr>
        <w:t>هنرمندان</w:t>
      </w:r>
      <w:r w:rsidR="00B60D77">
        <w:rPr>
          <w:rFonts w:cs="Mitra" w:hint="cs"/>
          <w:sz w:val="32"/>
          <w:szCs w:val="32"/>
          <w:rtl/>
          <w:lang w:bidi="fa-IR"/>
        </w:rPr>
        <w:t xml:space="preserve"> نقاش</w:t>
      </w:r>
      <w:r w:rsidR="00B73925">
        <w:rPr>
          <w:rFonts w:cs="Mitra" w:hint="cs"/>
          <w:sz w:val="32"/>
          <w:szCs w:val="32"/>
          <w:rtl/>
          <w:lang w:bidi="fa-IR"/>
        </w:rPr>
        <w:t xml:space="preserve"> نیز همچون سالکان</w:t>
      </w:r>
      <w:r w:rsidR="00B60D77">
        <w:rPr>
          <w:rFonts w:cs="Mitra" w:hint="cs"/>
          <w:sz w:val="32"/>
          <w:szCs w:val="32"/>
          <w:rtl/>
          <w:lang w:bidi="fa-IR"/>
        </w:rPr>
        <w:t xml:space="preserve"> دیگر</w:t>
      </w:r>
      <w:r w:rsidR="00B73925">
        <w:rPr>
          <w:rFonts w:cs="Mitra" w:hint="cs"/>
          <w:sz w:val="32"/>
          <w:szCs w:val="32"/>
          <w:rtl/>
          <w:lang w:bidi="fa-IR"/>
        </w:rPr>
        <w:t xml:space="preserve"> در جستجوی این</w:t>
      </w:r>
      <w:r w:rsidR="004F265E">
        <w:rPr>
          <w:rFonts w:cs="Mitra" w:hint="cs"/>
          <w:sz w:val="32"/>
          <w:szCs w:val="32"/>
          <w:rtl/>
          <w:lang w:bidi="fa-IR"/>
        </w:rPr>
        <w:t xml:space="preserve">  </w:t>
      </w:r>
      <w:r w:rsidR="00B73925">
        <w:rPr>
          <w:rFonts w:cs="Mitra" w:hint="cs"/>
          <w:sz w:val="32"/>
          <w:szCs w:val="32"/>
          <w:rtl/>
          <w:lang w:bidi="fa-IR"/>
        </w:rPr>
        <w:t xml:space="preserve"> شناخت، </w:t>
      </w:r>
      <w:r w:rsidR="00053693">
        <w:rPr>
          <w:rFonts w:cs="Mitra" w:hint="cs"/>
          <w:sz w:val="32"/>
          <w:szCs w:val="32"/>
          <w:rtl/>
          <w:lang w:bidi="fa-IR"/>
        </w:rPr>
        <w:t xml:space="preserve">جلوه هایی از این نور در زمین را به تصویر می کشند . </w:t>
      </w:r>
      <w:r w:rsidR="00035F6E">
        <w:rPr>
          <w:rFonts w:cs="Mitra" w:hint="cs"/>
          <w:sz w:val="32"/>
          <w:szCs w:val="32"/>
          <w:rtl/>
          <w:lang w:bidi="fa-IR"/>
        </w:rPr>
        <w:t xml:space="preserve">به همین دلیل بسیاری از نقاشان پشت شیشه قبل از دست بردن به قلم مو، وضو می گیرند </w:t>
      </w:r>
      <w:r w:rsidR="00860F8A">
        <w:rPr>
          <w:rFonts w:cs="Mitra" w:hint="cs"/>
          <w:sz w:val="32"/>
          <w:szCs w:val="32"/>
          <w:rtl/>
          <w:lang w:bidi="fa-IR"/>
        </w:rPr>
        <w:t>و با نیت قرب به صاحب نور، قلم می زدند و طرح می کشیدند</w:t>
      </w:r>
      <w:r w:rsidR="00035F6E">
        <w:rPr>
          <w:rFonts w:cs="Mitra" w:hint="cs"/>
          <w:sz w:val="32"/>
          <w:szCs w:val="32"/>
          <w:rtl/>
          <w:lang w:bidi="fa-IR"/>
        </w:rPr>
        <w:t>.</w:t>
      </w:r>
      <w:r w:rsidR="00860F8A">
        <w:rPr>
          <w:rFonts w:cs="Mitra" w:hint="cs"/>
          <w:sz w:val="32"/>
          <w:szCs w:val="32"/>
          <w:rtl/>
          <w:lang w:bidi="fa-IR"/>
        </w:rPr>
        <w:t xml:space="preserve">  واقعه عاشورا نیز که نقطه عطف تابلوهای مذهبی است </w:t>
      </w:r>
      <w:r w:rsidR="007177AA">
        <w:rPr>
          <w:rFonts w:cs="Mitra" w:hint="cs"/>
          <w:sz w:val="32"/>
          <w:szCs w:val="32"/>
          <w:rtl/>
          <w:lang w:bidi="fa-IR"/>
        </w:rPr>
        <w:t>به گفته خیلی از اندیشمندان، ستیز بین خیر و شر و بازنمایی آن در عرصه آیین</w:t>
      </w:r>
      <w:r w:rsidR="00227E1F">
        <w:rPr>
          <w:rFonts w:cs="Mitra" w:hint="cs"/>
          <w:sz w:val="32"/>
          <w:szCs w:val="32"/>
          <w:rtl/>
          <w:lang w:bidi="fa-IR"/>
        </w:rPr>
        <w:t xml:space="preserve">، یادآور نقش انسان در شکست دادن بدی و </w:t>
      </w:r>
      <w:r w:rsidR="00806501">
        <w:rPr>
          <w:rFonts w:cs="Mitra" w:hint="cs"/>
          <w:sz w:val="32"/>
          <w:szCs w:val="32"/>
          <w:rtl/>
          <w:lang w:bidi="fa-IR"/>
        </w:rPr>
        <w:t>پلیدی‌هاست</w:t>
      </w:r>
      <w:r w:rsidR="00227E1F">
        <w:rPr>
          <w:rFonts w:cs="Mitra" w:hint="cs"/>
          <w:sz w:val="32"/>
          <w:szCs w:val="32"/>
          <w:rtl/>
          <w:lang w:bidi="fa-IR"/>
        </w:rPr>
        <w:t xml:space="preserve">. </w:t>
      </w:r>
      <w:r w:rsidR="00357664" w:rsidRPr="00C14DA6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>(نقاشی پشت شیشه</w:t>
      </w:r>
      <w:r w:rsidR="00B760C5" w:rsidRPr="00C14DA6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>،</w:t>
      </w:r>
      <w:r w:rsidR="00357664" w:rsidRPr="00C14DA6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 xml:space="preserve"> اثر فریال سلحشور)</w:t>
      </w:r>
      <w:r w:rsidR="00F34870" w:rsidRPr="00F34870">
        <w:rPr>
          <w:rFonts w:cs="Mitra"/>
          <w:noProof/>
          <w:sz w:val="32"/>
          <w:szCs w:val="32"/>
          <w:rtl/>
        </w:rPr>
        <w:t xml:space="preserve"> </w:t>
      </w:r>
    </w:p>
    <w:p w:rsidR="001E0593" w:rsidRDefault="00175952" w:rsidP="00E865BF">
      <w:pPr>
        <w:bidi/>
        <w:jc w:val="both"/>
        <w:rPr>
          <w:rFonts w:cs="Mitra"/>
          <w:sz w:val="32"/>
          <w:szCs w:val="32"/>
          <w:rtl/>
        </w:rPr>
      </w:pPr>
      <w:r>
        <w:rPr>
          <w:rFonts w:cs="Mitra" w:hint="cs"/>
          <w:sz w:val="32"/>
          <w:szCs w:val="32"/>
          <w:rtl/>
          <w:lang w:bidi="fa-IR"/>
        </w:rPr>
        <w:lastRenderedPageBreak/>
        <w:t xml:space="preserve">و </w:t>
      </w:r>
      <w:r w:rsidR="0045415D">
        <w:rPr>
          <w:rFonts w:cs="Mitra" w:hint="cs"/>
          <w:sz w:val="32"/>
          <w:szCs w:val="32"/>
          <w:rtl/>
          <w:lang w:bidi="fa-IR"/>
        </w:rPr>
        <w:t xml:space="preserve">نقاشی پشت شیشه، </w:t>
      </w:r>
      <w:r w:rsidR="008A44EF" w:rsidRPr="008A44EF">
        <w:rPr>
          <w:rFonts w:cs="Mitra"/>
          <w:sz w:val="32"/>
          <w:szCs w:val="32"/>
          <w:rtl/>
        </w:rPr>
        <w:t xml:space="preserve">اساس یک حس </w:t>
      </w:r>
      <w:r>
        <w:rPr>
          <w:rFonts w:cs="Mitra" w:hint="cs"/>
          <w:sz w:val="32"/>
          <w:szCs w:val="32"/>
          <w:rtl/>
        </w:rPr>
        <w:t xml:space="preserve">را </w:t>
      </w:r>
      <w:r w:rsidR="008A44EF" w:rsidRPr="008A44EF">
        <w:rPr>
          <w:rFonts w:cs="Mitra"/>
          <w:sz w:val="32"/>
          <w:szCs w:val="32"/>
          <w:rtl/>
        </w:rPr>
        <w:t>رعایت می</w:t>
      </w:r>
      <w:r w:rsidR="00ED6655">
        <w:rPr>
          <w:rFonts w:cs="Mitra" w:hint="cs"/>
          <w:sz w:val="32"/>
          <w:szCs w:val="32"/>
          <w:rtl/>
        </w:rPr>
        <w:t>‌</w:t>
      </w:r>
      <w:r>
        <w:rPr>
          <w:rFonts w:cs="Mitra" w:hint="cs"/>
          <w:sz w:val="32"/>
          <w:szCs w:val="32"/>
          <w:rtl/>
        </w:rPr>
        <w:t>کند</w:t>
      </w:r>
      <w:r w:rsidR="008A44EF" w:rsidRPr="008A44EF">
        <w:rPr>
          <w:rFonts w:cs="Mitra"/>
          <w:sz w:val="32"/>
          <w:szCs w:val="32"/>
          <w:rtl/>
        </w:rPr>
        <w:t xml:space="preserve"> و شخصیت اصلی </w:t>
      </w:r>
      <w:r>
        <w:rPr>
          <w:rFonts w:cs="Mitra" w:hint="cs"/>
          <w:sz w:val="32"/>
          <w:szCs w:val="32"/>
          <w:rtl/>
        </w:rPr>
        <w:t xml:space="preserve">اثر را  </w:t>
      </w:r>
      <w:r w:rsidR="008A44EF" w:rsidRPr="008A44EF">
        <w:rPr>
          <w:rFonts w:cs="Mitra"/>
          <w:sz w:val="32"/>
          <w:szCs w:val="32"/>
          <w:rtl/>
        </w:rPr>
        <w:t xml:space="preserve">بیش از بقیه و همچنین بزرگ‌تر از دیگر عناصر </w:t>
      </w:r>
      <w:r>
        <w:rPr>
          <w:rFonts w:cs="Mitra" w:hint="cs"/>
          <w:sz w:val="32"/>
          <w:szCs w:val="32"/>
          <w:rtl/>
        </w:rPr>
        <w:t xml:space="preserve">خود </w:t>
      </w:r>
      <w:r w:rsidR="008A44EF" w:rsidRPr="008A44EF">
        <w:rPr>
          <w:rFonts w:cs="Mitra"/>
          <w:sz w:val="32"/>
          <w:szCs w:val="32"/>
          <w:rtl/>
        </w:rPr>
        <w:t xml:space="preserve">در تصویر </w:t>
      </w:r>
      <w:r>
        <w:rPr>
          <w:rFonts w:cs="Mitra" w:hint="cs"/>
          <w:sz w:val="32"/>
          <w:szCs w:val="32"/>
          <w:rtl/>
        </w:rPr>
        <w:t>نشان می‌ده</w:t>
      </w:r>
      <w:r w:rsidR="008A44EF" w:rsidRPr="008A44EF">
        <w:rPr>
          <w:rFonts w:cs="Mitra"/>
          <w:sz w:val="32"/>
          <w:szCs w:val="32"/>
          <w:rtl/>
        </w:rPr>
        <w:t xml:space="preserve">د. </w:t>
      </w:r>
      <w:r w:rsidR="00A94FD3">
        <w:rPr>
          <w:rFonts w:cs="Mitra" w:hint="cs"/>
          <w:sz w:val="32"/>
          <w:szCs w:val="32"/>
          <w:rtl/>
        </w:rPr>
        <w:t xml:space="preserve">این حقیقتی </w:t>
      </w:r>
      <w:r w:rsidR="00E55499">
        <w:rPr>
          <w:rFonts w:cs="Mitra" w:hint="cs"/>
          <w:sz w:val="32"/>
          <w:szCs w:val="32"/>
          <w:rtl/>
        </w:rPr>
        <w:t>انکار نشدنی است</w:t>
      </w:r>
      <w:r w:rsidR="00A94FD3">
        <w:rPr>
          <w:rFonts w:cs="Mitra" w:hint="cs"/>
          <w:sz w:val="32"/>
          <w:szCs w:val="32"/>
          <w:rtl/>
        </w:rPr>
        <w:t xml:space="preserve"> که </w:t>
      </w:r>
      <w:r w:rsidR="008A44EF" w:rsidRPr="008A44EF">
        <w:rPr>
          <w:rFonts w:cs="Mitra"/>
          <w:sz w:val="32"/>
          <w:szCs w:val="32"/>
          <w:rtl/>
        </w:rPr>
        <w:t xml:space="preserve">نقاشی پشت شیشه </w:t>
      </w:r>
      <w:r w:rsidR="00A94FD3">
        <w:rPr>
          <w:rFonts w:cs="Mitra" w:hint="cs"/>
          <w:sz w:val="32"/>
          <w:szCs w:val="32"/>
          <w:rtl/>
        </w:rPr>
        <w:t>در شمار</w:t>
      </w:r>
      <w:r w:rsidR="008A44EF" w:rsidRPr="008A44EF">
        <w:rPr>
          <w:rFonts w:cs="Mitra"/>
          <w:sz w:val="32"/>
          <w:szCs w:val="32"/>
          <w:rtl/>
        </w:rPr>
        <w:t xml:space="preserve"> هنرهایی است که</w:t>
      </w:r>
      <w:r w:rsidR="001C16D6">
        <w:rPr>
          <w:rFonts w:cs="Mitra" w:hint="cs"/>
          <w:sz w:val="32"/>
          <w:szCs w:val="32"/>
          <w:rtl/>
        </w:rPr>
        <w:t xml:space="preserve"> مسیر های گوناگونی را طی کرده، در قلب‌ها و احساس‌های هنرمندانه ای غوص رفته و با فرهنگ های مختلفی همنشین بوده و بالاخره</w:t>
      </w:r>
      <w:r w:rsidR="00A94FD3">
        <w:rPr>
          <w:rFonts w:cs="Mitra" w:hint="cs"/>
          <w:sz w:val="32"/>
          <w:szCs w:val="32"/>
          <w:rtl/>
        </w:rPr>
        <w:t xml:space="preserve"> همچون مسافری عزیز و قابل اعتماد به </w:t>
      </w:r>
      <w:r w:rsidR="008A44EF" w:rsidRPr="008A44EF">
        <w:rPr>
          <w:rFonts w:cs="Mitra"/>
          <w:sz w:val="32"/>
          <w:szCs w:val="32"/>
          <w:rtl/>
        </w:rPr>
        <w:t>سرزمین</w:t>
      </w:r>
      <w:r w:rsidR="00A94FD3">
        <w:rPr>
          <w:rFonts w:cs="Mitra" w:hint="cs"/>
          <w:sz w:val="32"/>
          <w:szCs w:val="32"/>
          <w:rtl/>
        </w:rPr>
        <w:t xml:space="preserve"> ایران وارد</w:t>
      </w:r>
      <w:r w:rsidR="008A44EF" w:rsidRPr="008A44EF">
        <w:rPr>
          <w:rFonts w:cs="Mitra"/>
          <w:sz w:val="32"/>
          <w:szCs w:val="32"/>
          <w:rtl/>
        </w:rPr>
        <w:t xml:space="preserve"> شد</w:t>
      </w:r>
      <w:r w:rsidR="00A94FD3">
        <w:rPr>
          <w:rFonts w:cs="Mitra" w:hint="cs"/>
          <w:sz w:val="32"/>
          <w:szCs w:val="32"/>
          <w:rtl/>
        </w:rPr>
        <w:t xml:space="preserve">ه </w:t>
      </w:r>
      <w:r w:rsidR="0005245F">
        <w:rPr>
          <w:rFonts w:cs="Mitra" w:hint="cs"/>
          <w:sz w:val="32"/>
          <w:szCs w:val="32"/>
          <w:rtl/>
        </w:rPr>
        <w:t xml:space="preserve"> </w:t>
      </w:r>
      <w:r w:rsidR="00A94FD3">
        <w:rPr>
          <w:rFonts w:cs="Mitra" w:hint="cs"/>
          <w:sz w:val="32"/>
          <w:szCs w:val="32"/>
          <w:rtl/>
        </w:rPr>
        <w:t xml:space="preserve">و هنرمندان </w:t>
      </w:r>
      <w:r w:rsidR="00A94FD3">
        <w:rPr>
          <w:rFonts w:cs="Mitra"/>
          <w:sz w:val="32"/>
          <w:szCs w:val="32"/>
          <w:rtl/>
        </w:rPr>
        <w:t>ایرانی</w:t>
      </w:r>
      <w:r w:rsidR="00A94FD3">
        <w:rPr>
          <w:rFonts w:cs="Mitra" w:hint="cs"/>
          <w:sz w:val="32"/>
          <w:szCs w:val="32"/>
          <w:rtl/>
        </w:rPr>
        <w:t xml:space="preserve"> را مجذوب خود کرده است </w:t>
      </w:r>
      <w:r w:rsidR="00D266C4">
        <w:rPr>
          <w:rFonts w:cs="Mitra" w:hint="cs"/>
          <w:sz w:val="32"/>
          <w:szCs w:val="32"/>
          <w:rtl/>
        </w:rPr>
        <w:t>.</w:t>
      </w:r>
      <w:r w:rsidR="00E55499">
        <w:rPr>
          <w:rFonts w:cs="Mitra" w:hint="cs"/>
          <w:sz w:val="32"/>
          <w:szCs w:val="32"/>
          <w:rtl/>
        </w:rPr>
        <w:t xml:space="preserve"> </w:t>
      </w:r>
      <w:r w:rsidR="008A44EF" w:rsidRPr="008A44EF">
        <w:rPr>
          <w:rFonts w:cs="Mitra"/>
          <w:sz w:val="32"/>
          <w:szCs w:val="32"/>
          <w:rtl/>
        </w:rPr>
        <w:t xml:space="preserve">‌ </w:t>
      </w:r>
      <w:r w:rsidR="004C11D7">
        <w:rPr>
          <w:rFonts w:cs="Mitra" w:hint="cs"/>
          <w:sz w:val="32"/>
          <w:szCs w:val="32"/>
          <w:rtl/>
        </w:rPr>
        <w:t xml:space="preserve">نقاش ایرانی توانسته است </w:t>
      </w:r>
      <w:r w:rsidR="008A44EF" w:rsidRPr="008A44EF">
        <w:rPr>
          <w:rFonts w:cs="Mitra"/>
          <w:sz w:val="32"/>
          <w:szCs w:val="32"/>
          <w:rtl/>
        </w:rPr>
        <w:t xml:space="preserve">این هنر و این تکنیک </w:t>
      </w:r>
      <w:r w:rsidR="004C11D7">
        <w:rPr>
          <w:rFonts w:cs="Mitra" w:hint="cs"/>
          <w:sz w:val="32"/>
          <w:szCs w:val="32"/>
          <w:rtl/>
        </w:rPr>
        <w:t xml:space="preserve">را </w:t>
      </w:r>
      <w:r w:rsidR="008A44EF" w:rsidRPr="008A44EF">
        <w:rPr>
          <w:rFonts w:cs="Mitra"/>
          <w:sz w:val="32"/>
          <w:szCs w:val="32"/>
          <w:rtl/>
        </w:rPr>
        <w:t>در جهت به تصویرکشان</w:t>
      </w:r>
      <w:r w:rsidR="004C11D7">
        <w:rPr>
          <w:rFonts w:cs="Mitra"/>
          <w:sz w:val="32"/>
          <w:szCs w:val="32"/>
          <w:rtl/>
        </w:rPr>
        <w:t>دن ایده</w:t>
      </w:r>
      <w:r w:rsidR="008A44EF" w:rsidRPr="008A44EF">
        <w:rPr>
          <w:rFonts w:cs="Mitra"/>
          <w:sz w:val="32"/>
          <w:szCs w:val="32"/>
          <w:rtl/>
        </w:rPr>
        <w:t xml:space="preserve"> و عقاید</w:t>
      </w:r>
      <w:r w:rsidR="004C11D7">
        <w:rPr>
          <w:rFonts w:cs="Mitra" w:hint="cs"/>
          <w:sz w:val="32"/>
          <w:szCs w:val="32"/>
          <w:rtl/>
        </w:rPr>
        <w:t xml:space="preserve"> خود</w:t>
      </w:r>
      <w:r w:rsidR="008A44EF" w:rsidRPr="008A44EF">
        <w:rPr>
          <w:rFonts w:cs="Mitra"/>
          <w:sz w:val="32"/>
          <w:szCs w:val="32"/>
          <w:rtl/>
        </w:rPr>
        <w:t xml:space="preserve"> به کار </w:t>
      </w:r>
      <w:r w:rsidR="004C11D7">
        <w:rPr>
          <w:rFonts w:cs="Mitra" w:hint="cs"/>
          <w:sz w:val="32"/>
          <w:szCs w:val="32"/>
          <w:rtl/>
        </w:rPr>
        <w:t>گیرد.</w:t>
      </w:r>
      <w:r w:rsidR="008A44EF" w:rsidRPr="008A44EF">
        <w:rPr>
          <w:rFonts w:cs="Mitra"/>
          <w:sz w:val="32"/>
          <w:szCs w:val="32"/>
          <w:rtl/>
        </w:rPr>
        <w:t xml:space="preserve"> </w:t>
      </w:r>
      <w:r w:rsidR="009136C8">
        <w:rPr>
          <w:rFonts w:cs="Mitra" w:hint="cs"/>
          <w:sz w:val="32"/>
          <w:szCs w:val="32"/>
          <w:rtl/>
        </w:rPr>
        <w:t xml:space="preserve">ناگفته نماند که </w:t>
      </w:r>
      <w:r w:rsidR="009136C8" w:rsidRPr="009136C8">
        <w:rPr>
          <w:rFonts w:cs="Mitra"/>
          <w:sz w:val="32"/>
          <w:szCs w:val="32"/>
          <w:rtl/>
        </w:rPr>
        <w:t>در طول تاریخ، استادان زیادی</w:t>
      </w:r>
      <w:r w:rsidR="009136C8">
        <w:rPr>
          <w:rFonts w:cs="Mitra" w:hint="cs"/>
          <w:sz w:val="32"/>
          <w:szCs w:val="32"/>
          <w:rtl/>
        </w:rPr>
        <w:t xml:space="preserve"> با این هنر</w:t>
      </w:r>
      <w:r w:rsidR="009136C8" w:rsidRPr="009136C8">
        <w:rPr>
          <w:rFonts w:cs="Mitra"/>
          <w:sz w:val="32"/>
          <w:szCs w:val="32"/>
          <w:rtl/>
        </w:rPr>
        <w:t xml:space="preserve"> </w:t>
      </w:r>
      <w:r w:rsidR="009136C8">
        <w:rPr>
          <w:rFonts w:cs="Mitra" w:hint="cs"/>
          <w:sz w:val="32"/>
          <w:szCs w:val="32"/>
          <w:rtl/>
        </w:rPr>
        <w:t>سروکار داشته و هر یک به نوبه خود تاثیری بر آن گذاشته و در تکامل و رشد آن کوشیده</w:t>
      </w:r>
      <w:r w:rsidR="006C475F">
        <w:rPr>
          <w:rFonts w:cs="Mitra" w:hint="cs"/>
          <w:sz w:val="32"/>
          <w:szCs w:val="32"/>
          <w:rtl/>
        </w:rPr>
        <w:t>‌</w:t>
      </w:r>
      <w:r w:rsidR="009136C8">
        <w:rPr>
          <w:rFonts w:cs="Mitra" w:hint="cs"/>
          <w:sz w:val="32"/>
          <w:szCs w:val="32"/>
          <w:rtl/>
        </w:rPr>
        <w:t>اند .</w:t>
      </w:r>
      <w:r w:rsidR="00A02A74">
        <w:rPr>
          <w:rFonts w:cs="Mitra" w:hint="cs"/>
          <w:sz w:val="32"/>
          <w:szCs w:val="32"/>
          <w:rtl/>
        </w:rPr>
        <w:t xml:space="preserve"> نوع ارتباط با این سبک نقاشی، می تواند نوع </w:t>
      </w:r>
      <w:r w:rsidR="00A02A74" w:rsidRPr="00A02A74">
        <w:rPr>
          <w:rFonts w:cs="Mitra"/>
          <w:sz w:val="32"/>
          <w:szCs w:val="32"/>
          <w:rtl/>
        </w:rPr>
        <w:t>ایجاد تغییر در دیدگاه</w:t>
      </w:r>
      <w:r w:rsidR="00A02A74">
        <w:rPr>
          <w:rFonts w:cs="Mitra" w:hint="cs"/>
          <w:sz w:val="32"/>
          <w:szCs w:val="32"/>
          <w:rtl/>
        </w:rPr>
        <w:t>‌</w:t>
      </w:r>
      <w:r w:rsidR="00A02A74" w:rsidRPr="00A02A74">
        <w:rPr>
          <w:rFonts w:cs="Mitra"/>
          <w:sz w:val="32"/>
          <w:szCs w:val="32"/>
          <w:rtl/>
        </w:rPr>
        <w:t>ها</w:t>
      </w:r>
      <w:r w:rsidR="00A02A74">
        <w:rPr>
          <w:rFonts w:cs="Mitra" w:hint="cs"/>
          <w:sz w:val="32"/>
          <w:szCs w:val="32"/>
          <w:rtl/>
        </w:rPr>
        <w:t xml:space="preserve">ی نقاش را تعیین کند. </w:t>
      </w:r>
      <w:r w:rsidR="008C5621">
        <w:rPr>
          <w:rFonts w:cs="Mitra" w:hint="cs"/>
          <w:sz w:val="32"/>
          <w:szCs w:val="32"/>
          <w:rtl/>
        </w:rPr>
        <w:t>باید به این نکته توجه داشت که در ای</w:t>
      </w:r>
      <w:r w:rsidR="00B916AE">
        <w:rPr>
          <w:rFonts w:cs="Mitra" w:hint="cs"/>
          <w:sz w:val="32"/>
          <w:szCs w:val="32"/>
          <w:rtl/>
        </w:rPr>
        <w:t>ن</w:t>
      </w:r>
      <w:r w:rsidR="008C5621">
        <w:rPr>
          <w:rFonts w:cs="Mitra" w:hint="cs"/>
          <w:sz w:val="32"/>
          <w:szCs w:val="32"/>
          <w:rtl/>
        </w:rPr>
        <w:t xml:space="preserve"> چند دهه، گرایش به نقاشی‌های آبستره و پشت شیشه در میان جوانان، حرکت به سوی ذات رسانه</w:t>
      </w:r>
      <w:r w:rsidR="00484AC2">
        <w:rPr>
          <w:rFonts w:cs="Mitra" w:hint="cs"/>
          <w:sz w:val="32"/>
          <w:szCs w:val="32"/>
          <w:rtl/>
        </w:rPr>
        <w:t>‌ی</w:t>
      </w:r>
      <w:r w:rsidR="008C5621">
        <w:rPr>
          <w:rFonts w:cs="Mitra" w:hint="cs"/>
          <w:sz w:val="32"/>
          <w:szCs w:val="32"/>
          <w:rtl/>
        </w:rPr>
        <w:t xml:space="preserve"> نقاشی-</w:t>
      </w:r>
      <w:r w:rsidR="004F265E">
        <w:rPr>
          <w:rFonts w:cs="Mitra" w:hint="cs"/>
          <w:sz w:val="32"/>
          <w:szCs w:val="32"/>
          <w:rtl/>
        </w:rPr>
        <w:t xml:space="preserve"> </w:t>
      </w:r>
      <w:r w:rsidR="008C5621">
        <w:rPr>
          <w:rFonts w:cs="Mitra" w:hint="cs"/>
          <w:sz w:val="32"/>
          <w:szCs w:val="32"/>
          <w:rtl/>
        </w:rPr>
        <w:t>نقاشی را منصرف از مصالحه با تصویر یا حداقل تصویر می</w:t>
      </w:r>
      <w:r w:rsidR="00484AC2">
        <w:rPr>
          <w:rFonts w:cs="Mitra" w:hint="cs"/>
          <w:sz w:val="32"/>
          <w:szCs w:val="32"/>
          <w:rtl/>
        </w:rPr>
        <w:t>‌</w:t>
      </w:r>
      <w:r w:rsidR="008C5621">
        <w:rPr>
          <w:rFonts w:cs="Mitra" w:hint="cs"/>
          <w:sz w:val="32"/>
          <w:szCs w:val="32"/>
          <w:rtl/>
        </w:rPr>
        <w:t xml:space="preserve">کند. </w:t>
      </w:r>
      <w:r w:rsidR="000E5848">
        <w:rPr>
          <w:rFonts w:cs="Mitra" w:hint="cs"/>
          <w:sz w:val="32"/>
          <w:szCs w:val="32"/>
          <w:rtl/>
        </w:rPr>
        <w:t xml:space="preserve">و شاید این یکی از آسیب‌های سرعت در </w:t>
      </w:r>
      <w:r w:rsidR="000D384B">
        <w:rPr>
          <w:rFonts w:cs="Mitra" w:hint="cs"/>
          <w:sz w:val="32"/>
          <w:szCs w:val="32"/>
          <w:rtl/>
        </w:rPr>
        <w:t>نوع متدهای</w:t>
      </w:r>
      <w:r w:rsidR="000E5848">
        <w:rPr>
          <w:rFonts w:cs="Mitra" w:hint="cs"/>
          <w:sz w:val="32"/>
          <w:szCs w:val="32"/>
          <w:rtl/>
        </w:rPr>
        <w:t xml:space="preserve"> آموزشی است. </w:t>
      </w:r>
      <w:r w:rsidR="00E133D5">
        <w:rPr>
          <w:rFonts w:cs="Mitra" w:hint="cs"/>
          <w:sz w:val="32"/>
          <w:szCs w:val="32"/>
          <w:rtl/>
        </w:rPr>
        <w:t>چرا این گونه از نقاشی، برای خود اصول و وجوهی دارد. این زبان تصویری</w:t>
      </w:r>
      <w:r w:rsidR="00397CF8">
        <w:rPr>
          <w:rFonts w:cs="Mitra" w:hint="cs"/>
          <w:sz w:val="32"/>
          <w:szCs w:val="32"/>
          <w:rtl/>
        </w:rPr>
        <w:t>، سرشار از سمبل‌های دینی و آیینی است</w:t>
      </w:r>
      <w:r w:rsidR="00E133D5">
        <w:rPr>
          <w:rFonts w:cs="Mitra" w:hint="cs"/>
          <w:sz w:val="32"/>
          <w:szCs w:val="32"/>
          <w:rtl/>
        </w:rPr>
        <w:t xml:space="preserve"> که</w:t>
      </w:r>
      <w:r w:rsidR="00397CF8">
        <w:rPr>
          <w:rFonts w:cs="Mitra" w:hint="cs"/>
          <w:sz w:val="32"/>
          <w:szCs w:val="32"/>
          <w:rtl/>
        </w:rPr>
        <w:t xml:space="preserve"> نقاش،</w:t>
      </w:r>
      <w:r w:rsidR="00E133D5">
        <w:rPr>
          <w:rFonts w:cs="Mitra" w:hint="cs"/>
          <w:sz w:val="32"/>
          <w:szCs w:val="32"/>
          <w:rtl/>
        </w:rPr>
        <w:t xml:space="preserve"> پیش از هر مرحله از یادگیری، باید به محتوای اثری که انتخاب می کن</w:t>
      </w:r>
      <w:r w:rsidR="00397CF8">
        <w:rPr>
          <w:rFonts w:cs="Mitra" w:hint="cs"/>
          <w:sz w:val="32"/>
          <w:szCs w:val="32"/>
          <w:rtl/>
        </w:rPr>
        <w:t>د</w:t>
      </w:r>
      <w:r w:rsidR="00E133D5">
        <w:rPr>
          <w:rFonts w:cs="Mitra" w:hint="cs"/>
          <w:sz w:val="32"/>
          <w:szCs w:val="32"/>
          <w:rtl/>
        </w:rPr>
        <w:t xml:space="preserve">، </w:t>
      </w:r>
      <w:r w:rsidR="0056315D">
        <w:rPr>
          <w:rFonts w:cs="Mitra" w:hint="cs"/>
          <w:sz w:val="32"/>
          <w:szCs w:val="32"/>
          <w:rtl/>
        </w:rPr>
        <w:t xml:space="preserve">باور </w:t>
      </w:r>
      <w:r w:rsidR="00E133D5">
        <w:rPr>
          <w:rFonts w:cs="Mitra" w:hint="cs"/>
          <w:sz w:val="32"/>
          <w:szCs w:val="32"/>
          <w:rtl/>
        </w:rPr>
        <w:t>داشته باش</w:t>
      </w:r>
      <w:r w:rsidR="00397CF8">
        <w:rPr>
          <w:rFonts w:cs="Mitra" w:hint="cs"/>
          <w:sz w:val="32"/>
          <w:szCs w:val="32"/>
          <w:rtl/>
        </w:rPr>
        <w:t>د</w:t>
      </w:r>
      <w:r w:rsidR="00E133D5">
        <w:rPr>
          <w:rFonts w:cs="Mitra" w:hint="cs"/>
          <w:sz w:val="32"/>
          <w:szCs w:val="32"/>
          <w:rtl/>
        </w:rPr>
        <w:t xml:space="preserve">. </w:t>
      </w:r>
      <w:r w:rsidR="00410919">
        <w:rPr>
          <w:rFonts w:cs="Mitra" w:hint="cs"/>
          <w:sz w:val="32"/>
          <w:szCs w:val="32"/>
          <w:rtl/>
        </w:rPr>
        <w:t>و این اعتقاد در ریشه</w:t>
      </w:r>
      <w:r w:rsidR="00FB4499">
        <w:rPr>
          <w:rFonts w:cs="Mitra" w:hint="cs"/>
          <w:sz w:val="32"/>
          <w:szCs w:val="32"/>
          <w:rtl/>
        </w:rPr>
        <w:t>‌</w:t>
      </w:r>
      <w:r w:rsidR="00410919">
        <w:rPr>
          <w:rFonts w:cs="Mitra" w:hint="cs"/>
          <w:sz w:val="32"/>
          <w:szCs w:val="32"/>
          <w:rtl/>
        </w:rPr>
        <w:t xml:space="preserve">های </w:t>
      </w:r>
      <w:r w:rsidR="002A4C27">
        <w:rPr>
          <w:rFonts w:cs="Mitra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67456" behindDoc="0" locked="0" layoutInCell="1" allowOverlap="1" wp14:anchorId="41AAA4E0" wp14:editId="4A8401C3">
            <wp:simplePos x="0" y="0"/>
            <wp:positionH relativeFrom="margin">
              <wp:posOffset>47625</wp:posOffset>
            </wp:positionH>
            <wp:positionV relativeFrom="margin">
              <wp:posOffset>245745</wp:posOffset>
            </wp:positionV>
            <wp:extent cx="2240915" cy="3268345"/>
            <wp:effectExtent l="0" t="0" r="6985" b="8255"/>
            <wp:wrapSquare wrapText="bothSides"/>
            <wp:docPr id="8" name="Picture 8" descr="C:\Users\shabrang\Downloads\Desktop\dsd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habrang\Downloads\Desktop\dsda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915" cy="326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919">
        <w:rPr>
          <w:rFonts w:cs="Mitra" w:hint="cs"/>
          <w:sz w:val="32"/>
          <w:szCs w:val="32"/>
          <w:rtl/>
        </w:rPr>
        <w:t>آیینی، دینی و فرهنگی جامعه نهفته است .</w:t>
      </w:r>
      <w:r w:rsidR="00B568DB">
        <w:rPr>
          <w:rFonts w:cs="Mitra" w:hint="cs"/>
          <w:sz w:val="32"/>
          <w:szCs w:val="32"/>
          <w:rtl/>
        </w:rPr>
        <w:t xml:space="preserve"> باید بتوان</w:t>
      </w:r>
      <w:r w:rsidR="00410919">
        <w:rPr>
          <w:rFonts w:cs="Mitra" w:hint="cs"/>
          <w:sz w:val="32"/>
          <w:szCs w:val="32"/>
          <w:rtl/>
        </w:rPr>
        <w:t xml:space="preserve"> </w:t>
      </w:r>
      <w:r w:rsidR="00003E79">
        <w:rPr>
          <w:rFonts w:cs="Mitra" w:hint="cs"/>
          <w:sz w:val="32"/>
          <w:szCs w:val="32"/>
          <w:rtl/>
        </w:rPr>
        <w:t>لایه</w:t>
      </w:r>
      <w:r w:rsidR="00545E51">
        <w:rPr>
          <w:rFonts w:cs="Mitra" w:hint="cs"/>
          <w:sz w:val="32"/>
          <w:szCs w:val="32"/>
          <w:rtl/>
        </w:rPr>
        <w:t>‌</w:t>
      </w:r>
      <w:r w:rsidR="00003E79">
        <w:rPr>
          <w:rFonts w:cs="Mitra" w:hint="cs"/>
          <w:sz w:val="32"/>
          <w:szCs w:val="32"/>
          <w:rtl/>
        </w:rPr>
        <w:t>هایی مبهم از هیجانات</w:t>
      </w:r>
      <w:r w:rsidR="004118D3">
        <w:rPr>
          <w:rFonts w:cs="Mitra" w:hint="cs"/>
          <w:sz w:val="32"/>
          <w:szCs w:val="32"/>
          <w:rtl/>
        </w:rPr>
        <w:t xml:space="preserve"> </w:t>
      </w:r>
      <w:r w:rsidR="004118D3">
        <w:rPr>
          <w:rFonts w:cs="Mitra" w:hint="cs"/>
          <w:sz w:val="32"/>
          <w:szCs w:val="32"/>
          <w:rtl/>
        </w:rPr>
        <w:lastRenderedPageBreak/>
        <w:t>آرام</w:t>
      </w:r>
      <w:r w:rsidR="00B27E43">
        <w:rPr>
          <w:rFonts w:cs="Mitra" w:hint="cs"/>
          <w:sz w:val="32"/>
          <w:szCs w:val="32"/>
          <w:rtl/>
        </w:rPr>
        <w:t>،</w:t>
      </w:r>
      <w:r w:rsidR="004118D3">
        <w:rPr>
          <w:rFonts w:cs="Mitra" w:hint="cs"/>
          <w:sz w:val="32"/>
          <w:szCs w:val="32"/>
          <w:rtl/>
        </w:rPr>
        <w:t xml:space="preserve"> اما مضطرب</w:t>
      </w:r>
      <w:r w:rsidR="00B568DB">
        <w:rPr>
          <w:rFonts w:cs="Mitra" w:hint="cs"/>
          <w:sz w:val="32"/>
          <w:szCs w:val="32"/>
          <w:rtl/>
        </w:rPr>
        <w:t xml:space="preserve"> خود را در ذهن تصویرسازی کرده و بر روی </w:t>
      </w:r>
      <w:r w:rsidR="00B568DB">
        <w:rPr>
          <w:rFonts w:cs="Times New Roman" w:hint="cs"/>
          <w:sz w:val="32"/>
          <w:szCs w:val="32"/>
          <w:rtl/>
        </w:rPr>
        <w:t>"</w:t>
      </w:r>
      <w:r w:rsidR="00B568DB">
        <w:rPr>
          <w:rFonts w:cs="Mitra" w:hint="cs"/>
          <w:sz w:val="32"/>
          <w:szCs w:val="32"/>
          <w:rtl/>
        </w:rPr>
        <w:t>شیشه</w:t>
      </w:r>
      <w:r w:rsidR="00B568DB">
        <w:rPr>
          <w:rFonts w:cs="Times New Roman" w:hint="cs"/>
          <w:sz w:val="32"/>
          <w:szCs w:val="32"/>
          <w:rtl/>
        </w:rPr>
        <w:t>"</w:t>
      </w:r>
      <w:r w:rsidR="00146ABA">
        <w:rPr>
          <w:rFonts w:cs="Mitra" w:hint="cs"/>
          <w:sz w:val="32"/>
          <w:szCs w:val="32"/>
          <w:rtl/>
        </w:rPr>
        <w:t xml:space="preserve"> </w:t>
      </w:r>
      <w:r w:rsidR="00B568DB">
        <w:rPr>
          <w:rFonts w:cs="Mitra" w:hint="cs"/>
          <w:sz w:val="32"/>
          <w:szCs w:val="32"/>
          <w:rtl/>
        </w:rPr>
        <w:t xml:space="preserve">، این بستر زلال و آینه‌گون به ظهور برساند . </w:t>
      </w:r>
      <w:r w:rsidR="007D2AEA">
        <w:rPr>
          <w:rFonts w:cs="Mitra" w:hint="cs"/>
          <w:sz w:val="32"/>
          <w:szCs w:val="32"/>
          <w:rtl/>
        </w:rPr>
        <w:t>البته نقاشی پشت شیشه</w:t>
      </w:r>
      <w:r w:rsidR="00545E51">
        <w:rPr>
          <w:rFonts w:cs="Mitra" w:hint="cs"/>
          <w:sz w:val="32"/>
          <w:szCs w:val="32"/>
          <w:rtl/>
        </w:rPr>
        <w:t>،</w:t>
      </w:r>
      <w:r w:rsidR="007D2AEA">
        <w:rPr>
          <w:rFonts w:cs="Mitra" w:hint="cs"/>
          <w:sz w:val="32"/>
          <w:szCs w:val="32"/>
          <w:rtl/>
        </w:rPr>
        <w:t xml:space="preserve"> در ابتدای کار ممکن است به دنبال هیچگونه زبان و قراردادهای جدیدی نباشد</w:t>
      </w:r>
      <w:r w:rsidR="00242360">
        <w:rPr>
          <w:rFonts w:cs="Mitra" w:hint="cs"/>
          <w:sz w:val="32"/>
          <w:szCs w:val="32"/>
          <w:rtl/>
        </w:rPr>
        <w:t>،</w:t>
      </w:r>
      <w:r w:rsidR="007D2AEA">
        <w:rPr>
          <w:rFonts w:cs="Mitra" w:hint="cs"/>
          <w:sz w:val="32"/>
          <w:szCs w:val="32"/>
          <w:rtl/>
        </w:rPr>
        <w:t xml:space="preserve"> </w:t>
      </w:r>
      <w:r w:rsidR="001D3614">
        <w:rPr>
          <w:rFonts w:cs="Mitra" w:hint="cs"/>
          <w:sz w:val="32"/>
          <w:szCs w:val="32"/>
          <w:rtl/>
        </w:rPr>
        <w:t xml:space="preserve">اما باید بتواند </w:t>
      </w:r>
      <w:r w:rsidR="00242360">
        <w:rPr>
          <w:rFonts w:cs="Mitra" w:hint="cs"/>
          <w:sz w:val="32"/>
          <w:szCs w:val="32"/>
          <w:rtl/>
        </w:rPr>
        <w:t xml:space="preserve">لااقل </w:t>
      </w:r>
      <w:r w:rsidR="001D3614">
        <w:rPr>
          <w:rFonts w:cs="Mitra" w:hint="cs"/>
          <w:sz w:val="32"/>
          <w:szCs w:val="32"/>
          <w:rtl/>
        </w:rPr>
        <w:t xml:space="preserve">رابطه </w:t>
      </w:r>
      <w:r w:rsidR="00242360">
        <w:rPr>
          <w:rFonts w:cs="Times New Roman" w:hint="cs"/>
          <w:sz w:val="32"/>
          <w:szCs w:val="32"/>
          <w:rtl/>
        </w:rPr>
        <w:t>"</w:t>
      </w:r>
      <w:r w:rsidR="001D3614">
        <w:rPr>
          <w:rFonts w:cs="Mitra" w:hint="cs"/>
          <w:sz w:val="32"/>
          <w:szCs w:val="32"/>
          <w:rtl/>
        </w:rPr>
        <w:t>نقاشی</w:t>
      </w:r>
      <w:r w:rsidR="00242360">
        <w:rPr>
          <w:rFonts w:cs="Times New Roman" w:hint="cs"/>
          <w:sz w:val="32"/>
          <w:szCs w:val="32"/>
          <w:rtl/>
        </w:rPr>
        <w:t>"</w:t>
      </w:r>
      <w:r w:rsidR="00545E51">
        <w:rPr>
          <w:rFonts w:cs="Mitra" w:hint="cs"/>
          <w:sz w:val="32"/>
          <w:szCs w:val="32"/>
          <w:rtl/>
        </w:rPr>
        <w:t xml:space="preserve"> و </w:t>
      </w:r>
      <w:r w:rsidR="00242360">
        <w:rPr>
          <w:rFonts w:cs="Times New Roman" w:hint="cs"/>
          <w:sz w:val="32"/>
          <w:szCs w:val="32"/>
          <w:rtl/>
        </w:rPr>
        <w:t>"</w:t>
      </w:r>
      <w:r w:rsidR="00545E51">
        <w:rPr>
          <w:rFonts w:cs="Mitra" w:hint="cs"/>
          <w:sz w:val="32"/>
          <w:szCs w:val="32"/>
          <w:rtl/>
        </w:rPr>
        <w:t>هنرمند</w:t>
      </w:r>
      <w:r w:rsidR="00242360">
        <w:rPr>
          <w:rFonts w:cs="Times New Roman" w:hint="cs"/>
          <w:sz w:val="32"/>
          <w:szCs w:val="32"/>
          <w:rtl/>
        </w:rPr>
        <w:t>"</w:t>
      </w:r>
      <w:r w:rsidR="001D3614">
        <w:rPr>
          <w:rFonts w:cs="Mitra" w:hint="cs"/>
          <w:sz w:val="32"/>
          <w:szCs w:val="32"/>
          <w:rtl/>
        </w:rPr>
        <w:t xml:space="preserve"> را بازس</w:t>
      </w:r>
      <w:r w:rsidR="006D7CBF">
        <w:rPr>
          <w:rFonts w:cs="Mitra" w:hint="cs"/>
          <w:sz w:val="32"/>
          <w:szCs w:val="32"/>
          <w:rtl/>
        </w:rPr>
        <w:t>از</w:t>
      </w:r>
      <w:r w:rsidR="001D3614">
        <w:rPr>
          <w:rFonts w:cs="Mitra" w:hint="cs"/>
          <w:sz w:val="32"/>
          <w:szCs w:val="32"/>
          <w:rtl/>
        </w:rPr>
        <w:t>ی کند</w:t>
      </w:r>
      <w:r w:rsidR="00511EF8">
        <w:rPr>
          <w:rFonts w:cs="Mitra" w:hint="cs"/>
          <w:sz w:val="32"/>
          <w:szCs w:val="32"/>
          <w:rtl/>
        </w:rPr>
        <w:t xml:space="preserve"> .</w:t>
      </w:r>
      <w:r w:rsidR="00242360">
        <w:rPr>
          <w:rFonts w:cs="Mitra" w:hint="cs"/>
          <w:sz w:val="32"/>
          <w:szCs w:val="32"/>
          <w:rtl/>
        </w:rPr>
        <w:t xml:space="preserve"> </w:t>
      </w:r>
      <w:r w:rsidR="007A7EDD">
        <w:rPr>
          <w:rFonts w:cs="Mitra" w:hint="cs"/>
          <w:sz w:val="32"/>
          <w:szCs w:val="32"/>
          <w:rtl/>
        </w:rPr>
        <w:t xml:space="preserve">و </w:t>
      </w:r>
      <w:r w:rsidR="00A6223C">
        <w:rPr>
          <w:rFonts w:cs="Mitra" w:hint="cs"/>
          <w:sz w:val="32"/>
          <w:szCs w:val="32"/>
          <w:rtl/>
        </w:rPr>
        <w:t xml:space="preserve">بسیاری از </w:t>
      </w:r>
      <w:r w:rsidR="008A44EF" w:rsidRPr="008A44EF">
        <w:rPr>
          <w:rFonts w:cs="Mitra"/>
          <w:sz w:val="32"/>
          <w:szCs w:val="32"/>
          <w:rtl/>
        </w:rPr>
        <w:t>تصاویر</w:t>
      </w:r>
      <w:r w:rsidR="00A6223C">
        <w:rPr>
          <w:rFonts w:cs="Mitra" w:hint="cs"/>
          <w:sz w:val="32"/>
          <w:szCs w:val="32"/>
          <w:rtl/>
        </w:rPr>
        <w:t>های</w:t>
      </w:r>
      <w:r w:rsidR="008A44EF" w:rsidRPr="008A44EF">
        <w:rPr>
          <w:rFonts w:cs="Mitra"/>
          <w:sz w:val="32"/>
          <w:szCs w:val="32"/>
          <w:rtl/>
        </w:rPr>
        <w:t>ی که نقاشان پشت شیشه کار می‌کرد</w:t>
      </w:r>
      <w:r w:rsidR="00A6223C">
        <w:rPr>
          <w:rFonts w:cs="Mitra" w:hint="cs"/>
          <w:sz w:val="32"/>
          <w:szCs w:val="32"/>
          <w:rtl/>
        </w:rPr>
        <w:t>ه‌ا</w:t>
      </w:r>
      <w:r w:rsidR="008A44EF" w:rsidRPr="008A44EF">
        <w:rPr>
          <w:rFonts w:cs="Mitra"/>
          <w:sz w:val="32"/>
          <w:szCs w:val="32"/>
          <w:rtl/>
        </w:rPr>
        <w:t xml:space="preserve">ند، </w:t>
      </w:r>
      <w:r w:rsidR="00A6223C">
        <w:rPr>
          <w:rFonts w:cs="Mitra" w:hint="cs"/>
          <w:sz w:val="32"/>
          <w:szCs w:val="32"/>
          <w:rtl/>
        </w:rPr>
        <w:t xml:space="preserve">برگرفته از </w:t>
      </w:r>
      <w:r w:rsidR="008A44EF" w:rsidRPr="008A44EF">
        <w:rPr>
          <w:rFonts w:cs="Mitra"/>
          <w:sz w:val="32"/>
          <w:szCs w:val="32"/>
          <w:rtl/>
        </w:rPr>
        <w:t xml:space="preserve">روایت‌هایی </w:t>
      </w:r>
      <w:r w:rsidR="009666AD">
        <w:rPr>
          <w:rFonts w:cs="Mitra" w:hint="cs"/>
          <w:sz w:val="32"/>
          <w:szCs w:val="32"/>
          <w:rtl/>
        </w:rPr>
        <w:t>است</w:t>
      </w:r>
      <w:r w:rsidR="008A44EF" w:rsidRPr="008A44EF">
        <w:rPr>
          <w:rFonts w:cs="Mitra"/>
          <w:sz w:val="32"/>
          <w:szCs w:val="32"/>
          <w:rtl/>
        </w:rPr>
        <w:t xml:space="preserve"> که </w:t>
      </w:r>
      <w:r w:rsidR="009666AD">
        <w:rPr>
          <w:rFonts w:cs="Mitra" w:hint="cs"/>
          <w:sz w:val="32"/>
          <w:szCs w:val="32"/>
          <w:rtl/>
        </w:rPr>
        <w:t xml:space="preserve">در </w:t>
      </w:r>
      <w:r w:rsidR="00A6223C">
        <w:rPr>
          <w:rFonts w:cs="Mitra" w:hint="cs"/>
          <w:sz w:val="32"/>
          <w:szCs w:val="32"/>
          <w:rtl/>
        </w:rPr>
        <w:t>زیر</w:t>
      </w:r>
      <w:r w:rsidR="008A44EF" w:rsidRPr="008A44EF">
        <w:rPr>
          <w:rFonts w:cs="Mitra"/>
          <w:sz w:val="32"/>
          <w:szCs w:val="32"/>
          <w:rtl/>
        </w:rPr>
        <w:t xml:space="preserve"> منبرها و </w:t>
      </w:r>
      <w:r w:rsidR="009666AD">
        <w:rPr>
          <w:rFonts w:cs="Mitra" w:hint="cs"/>
          <w:sz w:val="32"/>
          <w:szCs w:val="32"/>
          <w:rtl/>
        </w:rPr>
        <w:t>یا</w:t>
      </w:r>
      <w:r w:rsidR="008A44EF" w:rsidRPr="008A44EF">
        <w:rPr>
          <w:rFonts w:cs="Mitra"/>
          <w:sz w:val="32"/>
          <w:szCs w:val="32"/>
          <w:rtl/>
        </w:rPr>
        <w:t xml:space="preserve"> میان ذکرها</w:t>
      </w:r>
      <w:r w:rsidR="00A6223C">
        <w:rPr>
          <w:rFonts w:cs="Mitra" w:hint="cs"/>
          <w:sz w:val="32"/>
          <w:szCs w:val="32"/>
          <w:rtl/>
        </w:rPr>
        <w:t xml:space="preserve"> و حکایت‌های دینی و</w:t>
      </w:r>
      <w:r w:rsidR="007A7EDD">
        <w:rPr>
          <w:rFonts w:cs="Mitra" w:hint="cs"/>
          <w:sz w:val="32"/>
          <w:szCs w:val="32"/>
          <w:rtl/>
        </w:rPr>
        <w:t xml:space="preserve"> یا</w:t>
      </w:r>
      <w:r w:rsidR="00A6223C">
        <w:rPr>
          <w:rFonts w:cs="Mitra" w:hint="cs"/>
          <w:sz w:val="32"/>
          <w:szCs w:val="32"/>
          <w:rtl/>
        </w:rPr>
        <w:t xml:space="preserve"> آیینی می</w:t>
      </w:r>
      <w:r w:rsidR="00B45A42">
        <w:rPr>
          <w:rFonts w:cs="Mitra" w:hint="cs"/>
          <w:sz w:val="32"/>
          <w:szCs w:val="32"/>
          <w:rtl/>
        </w:rPr>
        <w:t>‌</w:t>
      </w:r>
      <w:r w:rsidR="00A6223C">
        <w:rPr>
          <w:rFonts w:cs="Mitra" w:hint="cs"/>
          <w:sz w:val="32"/>
          <w:szCs w:val="32"/>
          <w:rtl/>
        </w:rPr>
        <w:t>شنیده</w:t>
      </w:r>
      <w:r w:rsidR="009666AD">
        <w:rPr>
          <w:rFonts w:cs="Mitra" w:hint="cs"/>
          <w:sz w:val="32"/>
          <w:szCs w:val="32"/>
          <w:rtl/>
        </w:rPr>
        <w:t xml:space="preserve"> و می‌خوانده</w:t>
      </w:r>
      <w:r w:rsidR="003B01D7">
        <w:rPr>
          <w:rFonts w:cs="Mitra" w:hint="cs"/>
          <w:sz w:val="32"/>
          <w:szCs w:val="32"/>
          <w:rtl/>
        </w:rPr>
        <w:t>‌</w:t>
      </w:r>
      <w:r w:rsidR="00A6223C">
        <w:rPr>
          <w:rFonts w:cs="Mitra" w:hint="cs"/>
          <w:sz w:val="32"/>
          <w:szCs w:val="32"/>
          <w:rtl/>
        </w:rPr>
        <w:t>ا</w:t>
      </w:r>
      <w:r w:rsidR="007A7EDD">
        <w:rPr>
          <w:rFonts w:cs="Mitra" w:hint="cs"/>
          <w:sz w:val="32"/>
          <w:szCs w:val="32"/>
          <w:rtl/>
          <w:lang w:bidi="fa-IR"/>
        </w:rPr>
        <w:t>ند</w:t>
      </w:r>
      <w:r w:rsidR="008A44EF" w:rsidRPr="008A44EF">
        <w:rPr>
          <w:rFonts w:cs="Mitra"/>
          <w:sz w:val="32"/>
          <w:szCs w:val="32"/>
          <w:lang w:bidi="fa-IR"/>
        </w:rPr>
        <w:t>.</w:t>
      </w:r>
      <w:r w:rsidR="008A44EF">
        <w:rPr>
          <w:rFonts w:cs="Mitra" w:hint="cs"/>
          <w:sz w:val="32"/>
          <w:szCs w:val="32"/>
          <w:rtl/>
          <w:lang w:bidi="fa-IR"/>
        </w:rPr>
        <w:t xml:space="preserve"> </w:t>
      </w:r>
      <w:r w:rsidR="003B01D7">
        <w:rPr>
          <w:rFonts w:cs="Mitra" w:hint="cs"/>
          <w:sz w:val="32"/>
          <w:szCs w:val="32"/>
          <w:rtl/>
        </w:rPr>
        <w:t xml:space="preserve"> </w:t>
      </w:r>
      <w:r w:rsidR="003765CB" w:rsidRPr="003765CB">
        <w:rPr>
          <w:rFonts w:cs="Mitra" w:hint="cs"/>
          <w:sz w:val="32"/>
          <w:szCs w:val="32"/>
          <w:rtl/>
        </w:rPr>
        <w:t>شاید ن</w:t>
      </w:r>
      <w:r w:rsidR="003765CB" w:rsidRPr="003765CB">
        <w:rPr>
          <w:rFonts w:cs="Mitra"/>
          <w:sz w:val="32"/>
          <w:szCs w:val="32"/>
          <w:rtl/>
        </w:rPr>
        <w:t xml:space="preserve">قاشی پشت شیشه تا چند سال آینده </w:t>
      </w:r>
      <w:r w:rsidR="003765CB" w:rsidRPr="003765CB">
        <w:rPr>
          <w:rFonts w:cs="Mitra" w:hint="cs"/>
          <w:sz w:val="32"/>
          <w:szCs w:val="32"/>
          <w:rtl/>
        </w:rPr>
        <w:t xml:space="preserve">بتواند </w:t>
      </w:r>
      <w:r w:rsidR="003765CB" w:rsidRPr="003765CB">
        <w:rPr>
          <w:rFonts w:cs="Mitra"/>
          <w:sz w:val="32"/>
          <w:szCs w:val="32"/>
          <w:rtl/>
        </w:rPr>
        <w:t>تحول</w:t>
      </w:r>
      <w:r w:rsidR="003765CB" w:rsidRPr="003765CB">
        <w:rPr>
          <w:rFonts w:cs="Mitra" w:hint="cs"/>
          <w:sz w:val="32"/>
          <w:szCs w:val="32"/>
          <w:rtl/>
        </w:rPr>
        <w:t xml:space="preserve"> بزرگی در خود ایجاد کند، اما باید به این نکته توجه داشت ، تحولی که زیربنا و ساختاری محکم از خود نداشته باشد، به همان سادگی که پدید می‌آید، نیز از بین خواهد رفت. ساختارهای بزرگ و تنومند، نیازمند چاپ کتاب و منابع‌های ارزشمند بسیاری نیز دارد تا</w:t>
      </w:r>
      <w:r w:rsidR="003765CB" w:rsidRPr="003765CB">
        <w:rPr>
          <w:rFonts w:cs="Mitra"/>
          <w:sz w:val="32"/>
          <w:szCs w:val="32"/>
          <w:rtl/>
        </w:rPr>
        <w:t xml:space="preserve"> تنوع دیدگاه</w:t>
      </w:r>
      <w:r w:rsidR="003765CB" w:rsidRPr="003765CB">
        <w:rPr>
          <w:rFonts w:cs="Mitra" w:hint="cs"/>
          <w:sz w:val="32"/>
          <w:szCs w:val="32"/>
          <w:rtl/>
        </w:rPr>
        <w:t>‌های</w:t>
      </w:r>
      <w:r w:rsidR="003765CB" w:rsidRPr="003765CB">
        <w:rPr>
          <w:rFonts w:cs="Mitra"/>
          <w:sz w:val="32"/>
          <w:szCs w:val="32"/>
          <w:rtl/>
        </w:rPr>
        <w:t xml:space="preserve"> زیاد</w:t>
      </w:r>
      <w:r w:rsidR="003765CB" w:rsidRPr="003765CB">
        <w:rPr>
          <w:rFonts w:cs="Mitra" w:hint="cs"/>
          <w:sz w:val="32"/>
          <w:szCs w:val="32"/>
          <w:rtl/>
        </w:rPr>
        <w:t>ی را شامل شود</w:t>
      </w:r>
      <w:r w:rsidR="003765CB" w:rsidRPr="003765CB">
        <w:rPr>
          <w:rFonts w:cs="Mitra"/>
          <w:sz w:val="32"/>
          <w:szCs w:val="32"/>
          <w:rtl/>
        </w:rPr>
        <w:t xml:space="preserve">. </w:t>
      </w:r>
      <w:r w:rsidR="003765CB" w:rsidRPr="003765CB">
        <w:rPr>
          <w:rFonts w:cs="Mitra" w:hint="cs"/>
          <w:sz w:val="32"/>
          <w:szCs w:val="32"/>
          <w:rtl/>
        </w:rPr>
        <w:t xml:space="preserve">شاید </w:t>
      </w:r>
      <w:r w:rsidR="003765CB" w:rsidRPr="003765CB">
        <w:rPr>
          <w:rFonts w:cs="Mitra"/>
          <w:sz w:val="32"/>
          <w:szCs w:val="32"/>
          <w:rtl/>
        </w:rPr>
        <w:t>این</w:t>
      </w:r>
      <w:r w:rsidR="003765CB" w:rsidRPr="003765CB">
        <w:rPr>
          <w:rFonts w:cs="Mitra" w:hint="cs"/>
          <w:sz w:val="32"/>
          <w:szCs w:val="32"/>
          <w:rtl/>
        </w:rPr>
        <w:t xml:space="preserve"> همان</w:t>
      </w:r>
      <w:r w:rsidR="003765CB" w:rsidRPr="003765CB">
        <w:rPr>
          <w:rFonts w:cs="Mitra"/>
          <w:sz w:val="32"/>
          <w:szCs w:val="32"/>
          <w:rtl/>
        </w:rPr>
        <w:t xml:space="preserve"> میراثی است که </w:t>
      </w:r>
      <w:r w:rsidR="003765CB" w:rsidRPr="003765CB">
        <w:rPr>
          <w:rFonts w:cs="Mitra" w:hint="cs"/>
          <w:sz w:val="32"/>
          <w:szCs w:val="32"/>
          <w:rtl/>
        </w:rPr>
        <w:t xml:space="preserve">باید </w:t>
      </w:r>
      <w:r w:rsidR="003765CB" w:rsidRPr="003765CB">
        <w:rPr>
          <w:rFonts w:cs="Mitra"/>
          <w:sz w:val="32"/>
          <w:szCs w:val="32"/>
          <w:rtl/>
        </w:rPr>
        <w:t xml:space="preserve">نقاشان </w:t>
      </w:r>
      <w:r w:rsidR="003765CB" w:rsidRPr="003765CB">
        <w:rPr>
          <w:rFonts w:cs="Mitra" w:hint="cs"/>
          <w:sz w:val="32"/>
          <w:szCs w:val="32"/>
          <w:rtl/>
        </w:rPr>
        <w:t>آوانگارد و پیشرو</w:t>
      </w:r>
      <w:r w:rsidR="003765CB" w:rsidRPr="003765CB">
        <w:rPr>
          <w:rFonts w:cs="Mitra"/>
          <w:sz w:val="32"/>
          <w:szCs w:val="32"/>
          <w:rtl/>
        </w:rPr>
        <w:t xml:space="preserve"> برای نسل</w:t>
      </w:r>
      <w:r w:rsidR="003765CB" w:rsidRPr="003765CB">
        <w:rPr>
          <w:rFonts w:cs="Mitra" w:hint="cs"/>
          <w:sz w:val="32"/>
          <w:szCs w:val="32"/>
          <w:rtl/>
        </w:rPr>
        <w:t>‌</w:t>
      </w:r>
      <w:r w:rsidR="003765CB" w:rsidRPr="003765CB">
        <w:rPr>
          <w:rFonts w:cs="Mitra"/>
          <w:sz w:val="32"/>
          <w:szCs w:val="32"/>
          <w:rtl/>
        </w:rPr>
        <w:t xml:space="preserve">های آینده </w:t>
      </w:r>
      <w:r w:rsidR="003765CB" w:rsidRPr="003765CB">
        <w:rPr>
          <w:rFonts w:cs="Mitra" w:hint="cs"/>
          <w:sz w:val="32"/>
          <w:szCs w:val="32"/>
          <w:rtl/>
        </w:rPr>
        <w:t>به یادگار بگذراند</w:t>
      </w:r>
      <w:r w:rsidR="003765CB" w:rsidRPr="003765CB">
        <w:rPr>
          <w:rFonts w:cs="Mitra"/>
          <w:sz w:val="32"/>
          <w:szCs w:val="32"/>
          <w:rtl/>
        </w:rPr>
        <w:t>. در هیچ دوره تاریخی</w:t>
      </w:r>
      <w:r w:rsidR="003765CB" w:rsidRPr="003765CB">
        <w:rPr>
          <w:rFonts w:cs="Mitra" w:hint="cs"/>
          <w:sz w:val="32"/>
          <w:szCs w:val="32"/>
          <w:rtl/>
        </w:rPr>
        <w:t xml:space="preserve"> ایران، </w:t>
      </w:r>
      <w:r w:rsidR="003765CB" w:rsidRPr="003765CB">
        <w:rPr>
          <w:rFonts w:cs="Mitra"/>
          <w:sz w:val="32"/>
          <w:szCs w:val="32"/>
          <w:rtl/>
        </w:rPr>
        <w:t>با این تعداد نقاش پشت شیشه روبرو نبوده اید و این همه تنوع دیدگاه را نداشته اید.</w:t>
      </w:r>
      <w:r w:rsidR="003765CB" w:rsidRPr="003765CB">
        <w:rPr>
          <w:rFonts w:cs="Mitra" w:hint="cs"/>
          <w:sz w:val="32"/>
          <w:szCs w:val="32"/>
          <w:rtl/>
        </w:rPr>
        <w:t xml:space="preserve"> اما متاسفانه هرگز کوششی برای </w:t>
      </w:r>
      <w:r w:rsidR="003765CB" w:rsidRPr="003765CB">
        <w:rPr>
          <w:rFonts w:cs="Mitra"/>
          <w:sz w:val="32"/>
          <w:szCs w:val="32"/>
          <w:rtl/>
        </w:rPr>
        <w:t>ثبت</w:t>
      </w:r>
      <w:r w:rsidR="003765CB" w:rsidRPr="003765CB">
        <w:rPr>
          <w:rFonts w:cs="Mitra" w:hint="cs"/>
          <w:sz w:val="32"/>
          <w:szCs w:val="32"/>
          <w:rtl/>
        </w:rPr>
        <w:t xml:space="preserve"> هنرمندان</w:t>
      </w:r>
      <w:r w:rsidR="003765CB" w:rsidRPr="003765CB">
        <w:rPr>
          <w:rFonts w:cs="Mitra"/>
          <w:sz w:val="32"/>
          <w:szCs w:val="32"/>
          <w:rtl/>
        </w:rPr>
        <w:t xml:space="preserve"> فعال</w:t>
      </w:r>
      <w:r w:rsidR="003765CB" w:rsidRPr="003765CB">
        <w:rPr>
          <w:rFonts w:cs="Mitra" w:hint="cs"/>
          <w:sz w:val="32"/>
          <w:szCs w:val="32"/>
          <w:rtl/>
        </w:rPr>
        <w:t xml:space="preserve"> در این گونه از نقاشی</w:t>
      </w:r>
      <w:r w:rsidR="003765CB" w:rsidRPr="003765CB">
        <w:rPr>
          <w:rFonts w:cs="Mitra"/>
          <w:sz w:val="32"/>
          <w:szCs w:val="32"/>
          <w:rtl/>
        </w:rPr>
        <w:t xml:space="preserve"> </w:t>
      </w:r>
      <w:r w:rsidR="003765CB" w:rsidRPr="003765CB">
        <w:rPr>
          <w:rFonts w:cs="Mitra" w:hint="cs"/>
          <w:sz w:val="32"/>
          <w:szCs w:val="32"/>
          <w:rtl/>
        </w:rPr>
        <w:t>نشده است .</w:t>
      </w:r>
      <w:r w:rsidR="000044CC">
        <w:rPr>
          <w:rFonts w:cs="Mitra" w:hint="cs"/>
          <w:sz w:val="32"/>
          <w:szCs w:val="32"/>
          <w:rtl/>
          <w:lang w:bidi="fa-IR"/>
        </w:rPr>
        <w:t xml:space="preserve"> به عنوان مثال، </w:t>
      </w:r>
      <w:r w:rsidR="00AD0782">
        <w:rPr>
          <w:rFonts w:cs="Mitra" w:hint="cs"/>
          <w:sz w:val="32"/>
          <w:szCs w:val="32"/>
          <w:rtl/>
          <w:lang w:bidi="fa-IR"/>
        </w:rPr>
        <w:t>نقاش ایرانی چگونه می</w:t>
      </w:r>
      <w:r w:rsidR="00DB1395">
        <w:rPr>
          <w:rFonts w:cs="Mitra" w:hint="cs"/>
          <w:sz w:val="32"/>
          <w:szCs w:val="32"/>
          <w:rtl/>
          <w:lang w:bidi="fa-IR"/>
        </w:rPr>
        <w:t>‌</w:t>
      </w:r>
      <w:r w:rsidR="00AD0782">
        <w:rPr>
          <w:rFonts w:cs="Mitra" w:hint="cs"/>
          <w:sz w:val="32"/>
          <w:szCs w:val="32"/>
          <w:rtl/>
          <w:lang w:bidi="fa-IR"/>
        </w:rPr>
        <w:t xml:space="preserve">تواند تصویرهای ذهنی خود را بازسازی کند، اگر از </w:t>
      </w:r>
      <w:r w:rsidR="00AD0782">
        <w:rPr>
          <w:rFonts w:cs="Times New Roman" w:hint="cs"/>
          <w:sz w:val="32"/>
          <w:szCs w:val="32"/>
          <w:rtl/>
          <w:lang w:bidi="fa-IR"/>
        </w:rPr>
        <w:t>"</w:t>
      </w:r>
      <w:r w:rsidR="00AD0782">
        <w:rPr>
          <w:rFonts w:cs="Mitra" w:hint="cs"/>
          <w:sz w:val="32"/>
          <w:szCs w:val="32"/>
          <w:rtl/>
          <w:lang w:bidi="fa-IR"/>
        </w:rPr>
        <w:t>هندسه</w:t>
      </w:r>
      <w:r w:rsidR="00AD0782">
        <w:rPr>
          <w:rFonts w:cs="Times New Roman" w:hint="cs"/>
          <w:sz w:val="32"/>
          <w:szCs w:val="32"/>
          <w:rtl/>
          <w:lang w:bidi="fa-IR"/>
        </w:rPr>
        <w:t>"</w:t>
      </w:r>
      <w:r w:rsidR="000044CC">
        <w:rPr>
          <w:rFonts w:cs="Mitra" w:hint="cs"/>
          <w:sz w:val="32"/>
          <w:szCs w:val="32"/>
          <w:rtl/>
          <w:lang w:bidi="fa-IR"/>
        </w:rPr>
        <w:t>، ب</w:t>
      </w:r>
      <w:r w:rsidR="00AD0782">
        <w:rPr>
          <w:rFonts w:cs="Mitra" w:hint="cs"/>
          <w:sz w:val="32"/>
          <w:szCs w:val="32"/>
          <w:rtl/>
          <w:lang w:bidi="fa-IR"/>
        </w:rPr>
        <w:t>ی</w:t>
      </w:r>
      <w:r w:rsidR="00BE54E9">
        <w:rPr>
          <w:rFonts w:cs="Mitra" w:hint="cs"/>
          <w:sz w:val="32"/>
          <w:szCs w:val="32"/>
          <w:rtl/>
          <w:lang w:bidi="fa-IR"/>
        </w:rPr>
        <w:t>‌</w:t>
      </w:r>
      <w:r w:rsidR="00AD0782">
        <w:rPr>
          <w:rFonts w:cs="Mitra" w:hint="cs"/>
          <w:sz w:val="32"/>
          <w:szCs w:val="32"/>
          <w:rtl/>
          <w:lang w:bidi="fa-IR"/>
        </w:rPr>
        <w:t xml:space="preserve">اطلاع باشد؟ </w:t>
      </w:r>
    </w:p>
    <w:p w:rsidR="00A64D9D" w:rsidRDefault="00AE56B9" w:rsidP="00292957">
      <w:pPr>
        <w:bidi/>
        <w:jc w:val="both"/>
        <w:rPr>
          <w:rFonts w:cs="Mitra"/>
          <w:sz w:val="32"/>
          <w:szCs w:val="32"/>
          <w:rtl/>
          <w:lang w:bidi="fa-IR"/>
        </w:rPr>
      </w:pPr>
      <w:r w:rsidRPr="00AE56B9">
        <w:rPr>
          <w:rFonts w:cs="Mitra" w:hint="cs"/>
          <w:sz w:val="32"/>
          <w:szCs w:val="32"/>
          <w:rtl/>
        </w:rPr>
        <w:t>در نقاشی های آبستره‌ی چند دهه اخیر جهان، یک نظم و تقسیم بندی شبکه ای غلبه دارد . انتزاع هندسی و پیامدهای انتزاع پسانقاشانه، بیش از گونه های دیگر تصویر ، گرایش</w:t>
      </w:r>
      <w:r w:rsidR="00DF790E">
        <w:rPr>
          <w:rFonts w:cs="Mitra" w:hint="cs"/>
          <w:sz w:val="32"/>
          <w:szCs w:val="32"/>
          <w:rtl/>
        </w:rPr>
        <w:t xml:space="preserve"> به</w:t>
      </w:r>
      <w:r w:rsidRPr="00AE56B9">
        <w:rPr>
          <w:rFonts w:cs="Mitra" w:hint="cs"/>
          <w:sz w:val="32"/>
          <w:szCs w:val="32"/>
          <w:rtl/>
        </w:rPr>
        <w:t xml:space="preserve"> </w:t>
      </w:r>
      <w:r w:rsidR="00DF790E">
        <w:rPr>
          <w:rFonts w:cs="Times New Roman" w:hint="cs"/>
          <w:sz w:val="32"/>
          <w:szCs w:val="32"/>
          <w:rtl/>
        </w:rPr>
        <w:t>"</w:t>
      </w:r>
      <w:r w:rsidRPr="00AE56B9">
        <w:rPr>
          <w:rFonts w:cs="Mitra" w:hint="cs"/>
          <w:sz w:val="32"/>
          <w:szCs w:val="32"/>
          <w:rtl/>
        </w:rPr>
        <w:t>آبستره</w:t>
      </w:r>
      <w:r w:rsidR="00DF790E">
        <w:rPr>
          <w:rFonts w:cs="Times New Roman" w:hint="cs"/>
          <w:sz w:val="32"/>
          <w:szCs w:val="32"/>
          <w:rtl/>
        </w:rPr>
        <w:t>"</w:t>
      </w:r>
      <w:r w:rsidRPr="00AE56B9">
        <w:rPr>
          <w:rFonts w:cs="Mitra" w:hint="cs"/>
          <w:sz w:val="32"/>
          <w:szCs w:val="32"/>
          <w:rtl/>
        </w:rPr>
        <w:t xml:space="preserve"> را می</w:t>
      </w:r>
      <w:r w:rsidR="00DF790E">
        <w:rPr>
          <w:rFonts w:cs="Mitra" w:hint="cs"/>
          <w:sz w:val="32"/>
          <w:szCs w:val="32"/>
          <w:rtl/>
        </w:rPr>
        <w:t>‌</w:t>
      </w:r>
      <w:r w:rsidRPr="00AE56B9">
        <w:rPr>
          <w:rFonts w:cs="Mitra" w:hint="cs"/>
          <w:sz w:val="32"/>
          <w:szCs w:val="32"/>
          <w:rtl/>
        </w:rPr>
        <w:t xml:space="preserve">سازد . </w:t>
      </w:r>
      <w:r w:rsidR="00AD0782">
        <w:rPr>
          <w:rFonts w:cs="Mitra" w:hint="cs"/>
          <w:sz w:val="32"/>
          <w:szCs w:val="32"/>
          <w:rtl/>
          <w:lang w:bidi="fa-IR"/>
        </w:rPr>
        <w:t>در ایران، نقاشی آبستره</w:t>
      </w:r>
      <w:r w:rsidR="00A96F0A">
        <w:rPr>
          <w:rFonts w:cs="Mitra" w:hint="cs"/>
          <w:sz w:val="32"/>
          <w:szCs w:val="32"/>
          <w:rtl/>
          <w:lang w:bidi="fa-IR"/>
        </w:rPr>
        <w:t xml:space="preserve"> با گرایش اکسپرسیونیستی</w:t>
      </w:r>
      <w:r w:rsidR="00DF790E">
        <w:rPr>
          <w:rFonts w:cs="Mitra" w:hint="cs"/>
          <w:sz w:val="32"/>
          <w:szCs w:val="32"/>
          <w:rtl/>
          <w:lang w:bidi="fa-IR"/>
        </w:rPr>
        <w:t xml:space="preserve"> همراه بوده</w:t>
      </w:r>
      <w:r w:rsidR="00E80478">
        <w:rPr>
          <w:rFonts w:cs="Mitra" w:hint="cs"/>
          <w:sz w:val="32"/>
          <w:szCs w:val="32"/>
          <w:rtl/>
          <w:lang w:bidi="fa-IR"/>
        </w:rPr>
        <w:t xml:space="preserve"> اما </w:t>
      </w:r>
      <w:r w:rsidR="00DF790E">
        <w:rPr>
          <w:rFonts w:cs="Mitra" w:hint="cs"/>
          <w:sz w:val="32"/>
          <w:szCs w:val="32"/>
          <w:rtl/>
          <w:lang w:bidi="fa-IR"/>
        </w:rPr>
        <w:t xml:space="preserve">بر آن </w:t>
      </w:r>
      <w:r w:rsidR="00E80478">
        <w:rPr>
          <w:rFonts w:cs="Mitra" w:hint="cs"/>
          <w:sz w:val="32"/>
          <w:szCs w:val="32"/>
          <w:rtl/>
          <w:lang w:bidi="fa-IR"/>
        </w:rPr>
        <w:t>مسلط</w:t>
      </w:r>
      <w:r w:rsidR="00A96F0A">
        <w:rPr>
          <w:rFonts w:cs="Mitra" w:hint="cs"/>
          <w:sz w:val="32"/>
          <w:szCs w:val="32"/>
          <w:rtl/>
          <w:lang w:bidi="fa-IR"/>
        </w:rPr>
        <w:t xml:space="preserve"> است.</w:t>
      </w:r>
      <w:r w:rsidR="00E80478">
        <w:rPr>
          <w:rFonts w:cs="Mitra" w:hint="cs"/>
          <w:sz w:val="32"/>
          <w:szCs w:val="32"/>
          <w:rtl/>
          <w:lang w:bidi="fa-IR"/>
        </w:rPr>
        <w:t xml:space="preserve"> </w:t>
      </w:r>
      <w:r w:rsidR="007F6481">
        <w:rPr>
          <w:rFonts w:cs="Mitra" w:hint="cs"/>
          <w:sz w:val="32"/>
          <w:szCs w:val="32"/>
          <w:rtl/>
          <w:lang w:bidi="fa-IR"/>
        </w:rPr>
        <w:t>نقاشان مسلط بر نهادهای آموزشی، جلوه</w:t>
      </w:r>
      <w:r w:rsidR="00DF790E">
        <w:rPr>
          <w:rFonts w:cs="Mitra" w:hint="cs"/>
          <w:sz w:val="32"/>
          <w:szCs w:val="32"/>
          <w:rtl/>
          <w:lang w:bidi="fa-IR"/>
        </w:rPr>
        <w:t>‌</w:t>
      </w:r>
      <w:r w:rsidR="007F6481">
        <w:rPr>
          <w:rFonts w:cs="Mitra" w:hint="cs"/>
          <w:sz w:val="32"/>
          <w:szCs w:val="32"/>
          <w:rtl/>
          <w:lang w:bidi="fa-IR"/>
        </w:rPr>
        <w:t>های اکسپرسیونیستی را بیان ذهنیت و فردیت نقاش تلقی می</w:t>
      </w:r>
      <w:r w:rsidR="00DF790E">
        <w:rPr>
          <w:rFonts w:cs="Mitra" w:hint="cs"/>
          <w:sz w:val="32"/>
          <w:szCs w:val="32"/>
          <w:rtl/>
          <w:lang w:bidi="fa-IR"/>
        </w:rPr>
        <w:t>‌</w:t>
      </w:r>
      <w:r w:rsidR="007F6481">
        <w:rPr>
          <w:rFonts w:cs="Mitra" w:hint="cs"/>
          <w:sz w:val="32"/>
          <w:szCs w:val="32"/>
          <w:rtl/>
          <w:lang w:bidi="fa-IR"/>
        </w:rPr>
        <w:t xml:space="preserve">کنند. </w:t>
      </w:r>
      <w:r w:rsidR="00A64D9D">
        <w:rPr>
          <w:rFonts w:cs="Mitra" w:hint="cs"/>
          <w:sz w:val="32"/>
          <w:szCs w:val="32"/>
          <w:rtl/>
          <w:lang w:bidi="fa-IR"/>
        </w:rPr>
        <w:t xml:space="preserve">به عبارت دیگر، اکسپرسیونیسم تبدیل به بیانی صادقانه از فردیت شده است؛ یعنی </w:t>
      </w:r>
      <w:r w:rsidR="00DF790E">
        <w:rPr>
          <w:rFonts w:cs="Mitra" w:hint="cs"/>
          <w:sz w:val="32"/>
          <w:szCs w:val="32"/>
          <w:rtl/>
          <w:lang w:bidi="fa-IR"/>
        </w:rPr>
        <w:t>هنرمند</w:t>
      </w:r>
      <w:r w:rsidR="00A64D9D">
        <w:rPr>
          <w:rFonts w:cs="Mitra" w:hint="cs"/>
          <w:sz w:val="32"/>
          <w:szCs w:val="32"/>
          <w:rtl/>
          <w:lang w:bidi="fa-IR"/>
        </w:rPr>
        <w:t xml:space="preserve"> ایرانی</w:t>
      </w:r>
      <w:r w:rsidR="00DF790E">
        <w:rPr>
          <w:rFonts w:cs="Mitra" w:hint="cs"/>
          <w:sz w:val="32"/>
          <w:szCs w:val="32"/>
          <w:rtl/>
          <w:lang w:bidi="fa-IR"/>
        </w:rPr>
        <w:t>،</w:t>
      </w:r>
      <w:r w:rsidR="00A64D9D">
        <w:rPr>
          <w:rFonts w:cs="Mitra" w:hint="cs"/>
          <w:sz w:val="32"/>
          <w:szCs w:val="32"/>
          <w:rtl/>
          <w:lang w:bidi="fa-IR"/>
        </w:rPr>
        <w:t xml:space="preserve"> ذی</w:t>
      </w:r>
      <w:r w:rsidR="00DF790E">
        <w:rPr>
          <w:rFonts w:cs="Mitra" w:hint="cs"/>
          <w:sz w:val="32"/>
          <w:szCs w:val="32"/>
          <w:rtl/>
          <w:lang w:bidi="fa-IR"/>
        </w:rPr>
        <w:t>ر</w:t>
      </w:r>
      <w:r w:rsidR="00A64D9D">
        <w:rPr>
          <w:rFonts w:cs="Mitra" w:hint="cs"/>
          <w:sz w:val="32"/>
          <w:szCs w:val="32"/>
          <w:rtl/>
          <w:lang w:bidi="fa-IR"/>
        </w:rPr>
        <w:t xml:space="preserve"> انگاره ای اسطوره ای </w:t>
      </w:r>
      <w:r w:rsidR="00255830">
        <w:rPr>
          <w:rFonts w:cs="Mitra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71552" behindDoc="1" locked="0" layoutInCell="1" allowOverlap="1" wp14:anchorId="77682013" wp14:editId="70A36240">
            <wp:simplePos x="0" y="0"/>
            <wp:positionH relativeFrom="margin">
              <wp:posOffset>-28575</wp:posOffset>
            </wp:positionH>
            <wp:positionV relativeFrom="margin">
              <wp:posOffset>139065</wp:posOffset>
            </wp:positionV>
            <wp:extent cx="3354070" cy="2178685"/>
            <wp:effectExtent l="0" t="0" r="0" b="0"/>
            <wp:wrapTight wrapText="bothSides">
              <wp:wrapPolygon edited="0">
                <wp:start x="0" y="0"/>
                <wp:lineTo x="0" y="21342"/>
                <wp:lineTo x="21469" y="21342"/>
                <wp:lineTo x="21469" y="0"/>
                <wp:lineTo x="0" y="0"/>
              </wp:wrapPolygon>
            </wp:wrapTight>
            <wp:docPr id="4" name="Picture 4" descr="C:\Users\shabrang\Downloads\Desktop\عکس سال 1358 دزفول سیزده به د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brang\Downloads\Desktop\عکس سال 1358 دزفول سیزده به د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4070" cy="217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D9D">
        <w:rPr>
          <w:rFonts w:cs="Mitra" w:hint="cs"/>
          <w:sz w:val="32"/>
          <w:szCs w:val="32"/>
          <w:rtl/>
          <w:lang w:bidi="fa-IR"/>
        </w:rPr>
        <w:t>از صداقت و بیانی صادقانه از برداشت های آرمانی و باورهای دینی و آیینی خود</w:t>
      </w:r>
      <w:r w:rsidR="00DF790E">
        <w:rPr>
          <w:rFonts w:cs="Mitra" w:hint="cs"/>
          <w:sz w:val="32"/>
          <w:szCs w:val="32"/>
          <w:rtl/>
          <w:lang w:bidi="fa-IR"/>
        </w:rPr>
        <w:t>،</w:t>
      </w:r>
      <w:r w:rsidR="00A64D9D">
        <w:rPr>
          <w:rFonts w:cs="Mitra" w:hint="cs"/>
          <w:sz w:val="32"/>
          <w:szCs w:val="32"/>
          <w:rtl/>
          <w:lang w:bidi="fa-IR"/>
        </w:rPr>
        <w:t xml:space="preserve"> به بازسازی و خلق الگوهای قهرمانان</w:t>
      </w:r>
      <w:r w:rsidR="00B4112C">
        <w:rPr>
          <w:rFonts w:cs="Mitra" w:hint="cs"/>
          <w:sz w:val="32"/>
          <w:szCs w:val="32"/>
          <w:rtl/>
          <w:lang w:bidi="fa-IR"/>
        </w:rPr>
        <w:t>ی</w:t>
      </w:r>
      <w:r w:rsidR="00A64D9D">
        <w:rPr>
          <w:rFonts w:cs="Mitra" w:hint="cs"/>
          <w:sz w:val="32"/>
          <w:szCs w:val="32"/>
          <w:rtl/>
          <w:lang w:bidi="fa-IR"/>
        </w:rPr>
        <w:t xml:space="preserve"> می</w:t>
      </w:r>
      <w:r w:rsidR="00B4112C">
        <w:rPr>
          <w:rFonts w:cs="Mitra" w:hint="cs"/>
          <w:sz w:val="32"/>
          <w:szCs w:val="32"/>
          <w:rtl/>
          <w:lang w:bidi="fa-IR"/>
        </w:rPr>
        <w:t>‌</w:t>
      </w:r>
      <w:r w:rsidR="00A64D9D">
        <w:rPr>
          <w:rFonts w:cs="Mitra" w:hint="cs"/>
          <w:sz w:val="32"/>
          <w:szCs w:val="32"/>
          <w:rtl/>
          <w:lang w:bidi="fa-IR"/>
        </w:rPr>
        <w:t>پردازد که</w:t>
      </w:r>
      <w:r w:rsidR="00B4112C">
        <w:rPr>
          <w:rFonts w:cs="Mitra" w:hint="cs"/>
          <w:sz w:val="32"/>
          <w:szCs w:val="32"/>
          <w:rtl/>
          <w:lang w:bidi="fa-IR"/>
        </w:rPr>
        <w:t xml:space="preserve"> </w:t>
      </w:r>
      <w:r w:rsidR="00DF790E">
        <w:rPr>
          <w:rFonts w:cs="Mitra" w:hint="cs"/>
          <w:sz w:val="32"/>
          <w:szCs w:val="32"/>
          <w:rtl/>
          <w:lang w:bidi="fa-IR"/>
        </w:rPr>
        <w:t>از</w:t>
      </w:r>
      <w:r w:rsidR="00B4112C">
        <w:rPr>
          <w:rFonts w:cs="Mitra" w:hint="cs"/>
          <w:sz w:val="32"/>
          <w:szCs w:val="32"/>
          <w:rtl/>
          <w:lang w:bidi="fa-IR"/>
        </w:rPr>
        <w:t xml:space="preserve"> کودکی تا کنون</w:t>
      </w:r>
      <w:r w:rsidR="00A64D9D">
        <w:rPr>
          <w:rFonts w:cs="Mitra" w:hint="cs"/>
          <w:sz w:val="32"/>
          <w:szCs w:val="32"/>
          <w:rtl/>
          <w:lang w:bidi="fa-IR"/>
        </w:rPr>
        <w:t xml:space="preserve"> به آن‌ها عشق </w:t>
      </w:r>
      <w:r w:rsidR="00B4112C">
        <w:rPr>
          <w:rFonts w:cs="Mitra" w:hint="cs"/>
          <w:sz w:val="32"/>
          <w:szCs w:val="32"/>
          <w:rtl/>
          <w:lang w:bidi="fa-IR"/>
        </w:rPr>
        <w:t>ورزیده است .</w:t>
      </w:r>
      <w:r w:rsidR="00A64D9D">
        <w:rPr>
          <w:rFonts w:cs="Mitra" w:hint="cs"/>
          <w:sz w:val="32"/>
          <w:szCs w:val="32"/>
          <w:rtl/>
          <w:lang w:bidi="fa-IR"/>
        </w:rPr>
        <w:t xml:space="preserve"> </w:t>
      </w:r>
      <w:r w:rsidR="006B0761">
        <w:rPr>
          <w:rFonts w:cs="Mitra" w:hint="cs"/>
          <w:sz w:val="32"/>
          <w:szCs w:val="32"/>
          <w:rtl/>
          <w:lang w:bidi="fa-IR"/>
        </w:rPr>
        <w:t xml:space="preserve">همچنان که در شمایل‌های پشت شیشه، </w:t>
      </w:r>
      <w:r w:rsidR="003B1489">
        <w:rPr>
          <w:rFonts w:cs="Mitra" w:hint="cs"/>
          <w:sz w:val="32"/>
          <w:szCs w:val="32"/>
          <w:rtl/>
          <w:lang w:bidi="fa-IR"/>
        </w:rPr>
        <w:t xml:space="preserve">شاهد روایت‌ها و ترکیب بندی های مکرر و </w:t>
      </w:r>
      <w:r w:rsidR="009E4926">
        <w:rPr>
          <w:rFonts w:cs="Mitra" w:hint="cs"/>
          <w:sz w:val="32"/>
          <w:szCs w:val="32"/>
          <w:rtl/>
          <w:lang w:bidi="fa-IR"/>
        </w:rPr>
        <w:t xml:space="preserve">البته </w:t>
      </w:r>
      <w:r w:rsidR="003B1489">
        <w:rPr>
          <w:rFonts w:cs="Mitra" w:hint="cs"/>
          <w:sz w:val="32"/>
          <w:szCs w:val="32"/>
          <w:rtl/>
          <w:lang w:bidi="fa-IR"/>
        </w:rPr>
        <w:t>ضروری هستیم</w:t>
      </w:r>
      <w:r w:rsidR="00434AC1">
        <w:rPr>
          <w:rFonts w:cs="Mitra" w:hint="cs"/>
          <w:sz w:val="32"/>
          <w:szCs w:val="32"/>
          <w:rtl/>
          <w:lang w:bidi="fa-IR"/>
        </w:rPr>
        <w:t xml:space="preserve"> چون برای درک بهتر این شیوه، این نوع نقاشی به این گونه از مضامین توجه بیشتری دارد . </w:t>
      </w:r>
      <w:r w:rsidR="00935D54">
        <w:rPr>
          <w:rFonts w:cs="Mitra" w:hint="cs"/>
          <w:sz w:val="32"/>
          <w:szCs w:val="32"/>
          <w:rtl/>
          <w:lang w:bidi="fa-IR"/>
        </w:rPr>
        <w:t xml:space="preserve">به عنوان مثال، در شمایل های پشت شیشه </w:t>
      </w:r>
      <w:r w:rsidR="00F752E6">
        <w:rPr>
          <w:rFonts w:cs="Mitra" w:hint="cs"/>
          <w:sz w:val="32"/>
          <w:szCs w:val="32"/>
          <w:rtl/>
          <w:lang w:bidi="fa-IR"/>
        </w:rPr>
        <w:t xml:space="preserve">صورت‌ها </w:t>
      </w:r>
      <w:r w:rsidR="00935D54">
        <w:rPr>
          <w:rFonts w:cs="Mitra" w:hint="cs"/>
          <w:sz w:val="32"/>
          <w:szCs w:val="32"/>
          <w:rtl/>
          <w:lang w:bidi="fa-IR"/>
        </w:rPr>
        <w:t xml:space="preserve">بسیار زیبا </w:t>
      </w:r>
      <w:r w:rsidR="006D2DD3">
        <w:rPr>
          <w:rFonts w:cs="Mitra" w:hint="cs"/>
          <w:sz w:val="32"/>
          <w:szCs w:val="32"/>
          <w:rtl/>
          <w:lang w:bidi="fa-IR"/>
        </w:rPr>
        <w:t>تصویر</w:t>
      </w:r>
      <w:r w:rsidR="00935D54">
        <w:rPr>
          <w:rFonts w:cs="Mitra" w:hint="cs"/>
          <w:sz w:val="32"/>
          <w:szCs w:val="32"/>
          <w:rtl/>
          <w:lang w:bidi="fa-IR"/>
        </w:rPr>
        <w:t xml:space="preserve"> می شوند</w:t>
      </w:r>
      <w:r w:rsidR="00F752E6">
        <w:rPr>
          <w:rFonts w:cs="Mitra" w:hint="cs"/>
          <w:sz w:val="32"/>
          <w:szCs w:val="32"/>
          <w:rtl/>
          <w:lang w:bidi="fa-IR"/>
        </w:rPr>
        <w:t xml:space="preserve">  چون جمال، صفت اساسی</w:t>
      </w:r>
      <w:r w:rsidR="009E11B2">
        <w:rPr>
          <w:rFonts w:cs="Mitra" w:hint="cs"/>
          <w:sz w:val="32"/>
          <w:szCs w:val="32"/>
          <w:rtl/>
          <w:lang w:bidi="fa-IR"/>
        </w:rPr>
        <w:t xml:space="preserve"> خداوند است و در آینه زیبایی، انسان مثال آسمانی را می بیند . پیامبر و سپس علی(ع) و فرزندانش تجلی جمال خداوند به عنوان صفاتی ملکوتی</w:t>
      </w:r>
      <w:r w:rsidR="000E1FE3">
        <w:rPr>
          <w:rFonts w:cs="Mitra" w:hint="cs"/>
          <w:sz w:val="32"/>
          <w:szCs w:val="32"/>
          <w:rtl/>
          <w:lang w:bidi="fa-IR"/>
        </w:rPr>
        <w:t>‌</w:t>
      </w:r>
      <w:r w:rsidR="009E11B2">
        <w:rPr>
          <w:rFonts w:cs="Mitra" w:hint="cs"/>
          <w:sz w:val="32"/>
          <w:szCs w:val="32"/>
          <w:rtl/>
          <w:lang w:bidi="fa-IR"/>
        </w:rPr>
        <w:t xml:space="preserve">اند . </w:t>
      </w:r>
      <w:r w:rsidR="002178B7">
        <w:rPr>
          <w:rFonts w:cs="Mitra" w:hint="cs"/>
          <w:sz w:val="32"/>
          <w:szCs w:val="32"/>
          <w:rtl/>
          <w:lang w:bidi="fa-IR"/>
        </w:rPr>
        <w:t>در بیان سنت</w:t>
      </w:r>
      <w:r w:rsidR="000E1FE3">
        <w:rPr>
          <w:rFonts w:cs="Mitra" w:hint="cs"/>
          <w:sz w:val="32"/>
          <w:szCs w:val="32"/>
          <w:rtl/>
          <w:lang w:bidi="fa-IR"/>
        </w:rPr>
        <w:t>‌</w:t>
      </w:r>
      <w:r w:rsidR="002178B7">
        <w:rPr>
          <w:rFonts w:cs="Mitra" w:hint="cs"/>
          <w:sz w:val="32"/>
          <w:szCs w:val="32"/>
          <w:rtl/>
          <w:lang w:bidi="fa-IR"/>
        </w:rPr>
        <w:t>ها و</w:t>
      </w:r>
      <w:r w:rsidR="000E1FE3">
        <w:rPr>
          <w:rFonts w:cs="Mitra" w:hint="cs"/>
          <w:sz w:val="32"/>
          <w:szCs w:val="32"/>
          <w:rtl/>
          <w:lang w:bidi="fa-IR"/>
        </w:rPr>
        <w:t xml:space="preserve"> </w:t>
      </w:r>
      <w:r w:rsidR="002178B7">
        <w:rPr>
          <w:rFonts w:cs="Mitra" w:hint="cs"/>
          <w:sz w:val="32"/>
          <w:szCs w:val="32"/>
          <w:rtl/>
          <w:lang w:bidi="fa-IR"/>
        </w:rPr>
        <w:t>فرهنگ تصویری ایرانی و انعکاس آن در نقاشی</w:t>
      </w:r>
      <w:r w:rsidR="000E1FE3">
        <w:rPr>
          <w:rFonts w:cs="Mitra" w:hint="cs"/>
          <w:sz w:val="32"/>
          <w:szCs w:val="32"/>
          <w:rtl/>
          <w:lang w:bidi="fa-IR"/>
        </w:rPr>
        <w:t>‌</w:t>
      </w:r>
      <w:r w:rsidR="002178B7">
        <w:rPr>
          <w:rFonts w:cs="Mitra" w:hint="cs"/>
          <w:sz w:val="32"/>
          <w:szCs w:val="32"/>
          <w:rtl/>
          <w:lang w:bidi="fa-IR"/>
        </w:rPr>
        <w:t>های پشت شیشه، به تصاویری از بانوان عزادار کربلا بر می</w:t>
      </w:r>
      <w:r w:rsidR="000E1FE3">
        <w:rPr>
          <w:rFonts w:cs="Mitra" w:hint="cs"/>
          <w:sz w:val="32"/>
          <w:szCs w:val="32"/>
          <w:rtl/>
          <w:lang w:bidi="fa-IR"/>
        </w:rPr>
        <w:t>‌</w:t>
      </w:r>
      <w:r w:rsidR="002178B7">
        <w:rPr>
          <w:rFonts w:cs="Mitra" w:hint="cs"/>
          <w:sz w:val="32"/>
          <w:szCs w:val="32"/>
          <w:rtl/>
          <w:lang w:bidi="fa-IR"/>
        </w:rPr>
        <w:t xml:space="preserve">خوریم . </w:t>
      </w:r>
      <w:r w:rsidR="001766A1">
        <w:rPr>
          <w:rFonts w:cs="Mitra" w:hint="cs"/>
          <w:sz w:val="32"/>
          <w:szCs w:val="32"/>
          <w:rtl/>
          <w:lang w:bidi="fa-IR"/>
        </w:rPr>
        <w:t xml:space="preserve">که نحوه ی ترسیم و صف آرایی صحنه، ما را به یاد حماسه‌ی </w:t>
      </w:r>
      <w:r w:rsidR="001766A1">
        <w:rPr>
          <w:rFonts w:cs="Times New Roman" w:hint="cs"/>
          <w:sz w:val="32"/>
          <w:szCs w:val="32"/>
          <w:rtl/>
          <w:lang w:bidi="fa-IR"/>
        </w:rPr>
        <w:t>"</w:t>
      </w:r>
      <w:r w:rsidR="001766A1">
        <w:rPr>
          <w:rFonts w:cs="Mitra" w:hint="cs"/>
          <w:sz w:val="32"/>
          <w:szCs w:val="32"/>
          <w:rtl/>
          <w:lang w:bidi="fa-IR"/>
        </w:rPr>
        <w:t>سوگ سیاوش</w:t>
      </w:r>
      <w:r w:rsidR="001766A1">
        <w:rPr>
          <w:rFonts w:cs="Times New Roman" w:hint="cs"/>
          <w:sz w:val="32"/>
          <w:szCs w:val="32"/>
          <w:rtl/>
          <w:lang w:bidi="fa-IR"/>
        </w:rPr>
        <w:t>"</w:t>
      </w:r>
      <w:r w:rsidR="001766A1">
        <w:rPr>
          <w:rFonts w:cs="Mitra" w:hint="cs"/>
          <w:sz w:val="32"/>
          <w:szCs w:val="32"/>
          <w:rtl/>
          <w:lang w:bidi="fa-IR"/>
        </w:rPr>
        <w:t xml:space="preserve"> می اندازد . </w:t>
      </w:r>
      <w:r w:rsidR="00423453">
        <w:rPr>
          <w:rFonts w:cs="Mitra" w:hint="cs"/>
          <w:sz w:val="32"/>
          <w:szCs w:val="32"/>
          <w:rtl/>
          <w:lang w:bidi="fa-IR"/>
        </w:rPr>
        <w:t xml:space="preserve">که </w:t>
      </w:r>
      <w:r w:rsidR="00FA184E">
        <w:rPr>
          <w:rFonts w:cs="Times New Roman" w:hint="cs"/>
          <w:sz w:val="32"/>
          <w:szCs w:val="32"/>
          <w:rtl/>
          <w:lang w:bidi="fa-IR"/>
        </w:rPr>
        <w:t>"</w:t>
      </w:r>
      <w:r w:rsidR="00423453">
        <w:rPr>
          <w:rFonts w:cs="Mitra" w:hint="cs"/>
          <w:sz w:val="32"/>
          <w:szCs w:val="32"/>
          <w:rtl/>
          <w:lang w:bidi="fa-IR"/>
        </w:rPr>
        <w:t>د</w:t>
      </w:r>
      <w:r w:rsidR="00FA184E">
        <w:rPr>
          <w:rFonts w:cs="Mitra" w:hint="cs"/>
          <w:sz w:val="32"/>
          <w:szCs w:val="32"/>
          <w:rtl/>
          <w:lang w:bidi="fa-IR"/>
        </w:rPr>
        <w:t>ی</w:t>
      </w:r>
      <w:r w:rsidR="00423453">
        <w:rPr>
          <w:rFonts w:cs="Mitra" w:hint="cs"/>
          <w:sz w:val="32"/>
          <w:szCs w:val="32"/>
          <w:rtl/>
          <w:lang w:bidi="fa-IR"/>
        </w:rPr>
        <w:t>واره نگاره</w:t>
      </w:r>
      <w:r w:rsidR="00FA184E">
        <w:rPr>
          <w:rFonts w:cs="Times New Roman" w:hint="cs"/>
          <w:sz w:val="32"/>
          <w:szCs w:val="32"/>
          <w:rtl/>
          <w:lang w:bidi="fa-IR"/>
        </w:rPr>
        <w:t>"</w:t>
      </w:r>
      <w:r w:rsidR="00423453">
        <w:rPr>
          <w:rFonts w:cs="Mitra" w:hint="cs"/>
          <w:sz w:val="32"/>
          <w:szCs w:val="32"/>
          <w:rtl/>
          <w:lang w:bidi="fa-IR"/>
        </w:rPr>
        <w:t>های آن در حفاری‌های شهر</w:t>
      </w:r>
      <w:r w:rsidR="00FA184E">
        <w:rPr>
          <w:rFonts w:cs="Times New Roman" w:hint="cs"/>
          <w:sz w:val="32"/>
          <w:szCs w:val="32"/>
          <w:rtl/>
          <w:lang w:bidi="fa-IR"/>
        </w:rPr>
        <w:t>"</w:t>
      </w:r>
      <w:r w:rsidR="00423453">
        <w:rPr>
          <w:rFonts w:cs="Mitra" w:hint="cs"/>
          <w:sz w:val="32"/>
          <w:szCs w:val="32"/>
          <w:rtl/>
          <w:lang w:bidi="fa-IR"/>
        </w:rPr>
        <w:t>پنجکند</w:t>
      </w:r>
      <w:r w:rsidR="00FA184E">
        <w:rPr>
          <w:rFonts w:cs="Times New Roman" w:hint="cs"/>
          <w:sz w:val="32"/>
          <w:szCs w:val="32"/>
          <w:rtl/>
          <w:lang w:bidi="fa-IR"/>
        </w:rPr>
        <w:t>"</w:t>
      </w:r>
      <w:r w:rsidR="00423453">
        <w:rPr>
          <w:rFonts w:cs="Mitra" w:hint="cs"/>
          <w:sz w:val="32"/>
          <w:szCs w:val="32"/>
          <w:rtl/>
          <w:lang w:bidi="fa-IR"/>
        </w:rPr>
        <w:t xml:space="preserve">در دره‌ی زرافشان </w:t>
      </w:r>
      <w:r w:rsidR="00FA184E">
        <w:rPr>
          <w:rFonts w:cs="Mitra" w:hint="cs"/>
          <w:sz w:val="32"/>
          <w:szCs w:val="32"/>
          <w:rtl/>
          <w:lang w:bidi="fa-IR"/>
        </w:rPr>
        <w:t xml:space="preserve">کشور </w:t>
      </w:r>
      <w:r w:rsidR="00423453">
        <w:rPr>
          <w:rFonts w:cs="Mitra" w:hint="cs"/>
          <w:sz w:val="32"/>
          <w:szCs w:val="32"/>
          <w:rtl/>
          <w:lang w:bidi="fa-IR"/>
        </w:rPr>
        <w:t xml:space="preserve">تاجیکستان </w:t>
      </w:r>
      <w:r w:rsidR="00FA184E">
        <w:rPr>
          <w:rFonts w:cs="Mitra" w:hint="cs"/>
          <w:sz w:val="32"/>
          <w:szCs w:val="32"/>
          <w:rtl/>
          <w:lang w:bidi="fa-IR"/>
        </w:rPr>
        <w:t xml:space="preserve">به دست آمده است . </w:t>
      </w:r>
    </w:p>
    <w:p w:rsidR="00367B28" w:rsidRPr="00367B28" w:rsidRDefault="00367B28" w:rsidP="00255830">
      <w:pPr>
        <w:bidi/>
        <w:spacing w:after="0" w:line="240" w:lineRule="auto"/>
        <w:jc w:val="both"/>
        <w:rPr>
          <w:rFonts w:cs="Mitra"/>
          <w:sz w:val="32"/>
          <w:szCs w:val="32"/>
          <w:rtl/>
          <w:lang w:bidi="fa-IR"/>
        </w:rPr>
      </w:pPr>
      <w:r w:rsidRPr="00367B28">
        <w:rPr>
          <w:rFonts w:cs="Mitra" w:hint="cs"/>
          <w:sz w:val="32"/>
          <w:szCs w:val="32"/>
          <w:rtl/>
          <w:lang w:bidi="fa-IR"/>
        </w:rPr>
        <w:t>در حقیقت هر یک از این شمایل</w:t>
      </w:r>
      <w:r w:rsidR="008438F4">
        <w:rPr>
          <w:rFonts w:cs="Mitra" w:hint="cs"/>
          <w:sz w:val="32"/>
          <w:szCs w:val="32"/>
          <w:rtl/>
          <w:lang w:bidi="fa-IR"/>
        </w:rPr>
        <w:t>‌</w:t>
      </w:r>
      <w:r w:rsidRPr="00367B28">
        <w:rPr>
          <w:rFonts w:cs="Mitra" w:hint="cs"/>
          <w:sz w:val="32"/>
          <w:szCs w:val="32"/>
          <w:rtl/>
          <w:lang w:bidi="fa-IR"/>
        </w:rPr>
        <w:t>ها، کتاب گشوده ای است از وقایع مذهبی و اسطوره های ایرانی که حتا در نمونه</w:t>
      </w:r>
      <w:r w:rsidR="008438F4">
        <w:rPr>
          <w:rFonts w:cs="Mitra" w:hint="cs"/>
          <w:sz w:val="32"/>
          <w:szCs w:val="32"/>
          <w:rtl/>
          <w:lang w:bidi="fa-IR"/>
        </w:rPr>
        <w:t>‌</w:t>
      </w:r>
      <w:r w:rsidRPr="00367B28">
        <w:rPr>
          <w:rFonts w:cs="Mitra" w:hint="cs"/>
          <w:sz w:val="32"/>
          <w:szCs w:val="32"/>
          <w:rtl/>
          <w:lang w:bidi="fa-IR"/>
        </w:rPr>
        <w:t>هایی از آن</w:t>
      </w:r>
      <w:r w:rsidR="008438F4">
        <w:rPr>
          <w:rFonts w:cs="Mitra" w:hint="cs"/>
          <w:sz w:val="32"/>
          <w:szCs w:val="32"/>
          <w:rtl/>
          <w:lang w:bidi="fa-IR"/>
        </w:rPr>
        <w:t>‌ها</w:t>
      </w:r>
      <w:r w:rsidRPr="00367B28">
        <w:rPr>
          <w:rFonts w:cs="Mitra" w:hint="cs"/>
          <w:sz w:val="32"/>
          <w:szCs w:val="32"/>
          <w:rtl/>
          <w:lang w:bidi="fa-IR"/>
        </w:rPr>
        <w:t xml:space="preserve"> ، آثار تغییرات اجتماعی و سیاسی آن دوره بوده است . از این</w:t>
      </w:r>
      <w:r w:rsidR="008438F4">
        <w:rPr>
          <w:rFonts w:cs="Mitra" w:hint="cs"/>
          <w:sz w:val="32"/>
          <w:szCs w:val="32"/>
          <w:rtl/>
          <w:lang w:bidi="fa-IR"/>
        </w:rPr>
        <w:t>‌</w:t>
      </w:r>
      <w:r w:rsidRPr="00367B28">
        <w:rPr>
          <w:rFonts w:cs="Mitra" w:hint="cs"/>
          <w:sz w:val="32"/>
          <w:szCs w:val="32"/>
          <w:rtl/>
          <w:lang w:bidi="fa-IR"/>
        </w:rPr>
        <w:t xml:space="preserve">گونه آثار به خصوص در دوران پهلوی اول </w:t>
      </w:r>
      <w:r w:rsidR="008438F4">
        <w:rPr>
          <w:rFonts w:cs="Mitra" w:hint="cs"/>
          <w:sz w:val="32"/>
          <w:szCs w:val="32"/>
          <w:rtl/>
          <w:lang w:bidi="fa-IR"/>
        </w:rPr>
        <w:t xml:space="preserve">نیز </w:t>
      </w:r>
      <w:r w:rsidRPr="00367B28">
        <w:rPr>
          <w:rFonts w:cs="Mitra" w:hint="cs"/>
          <w:sz w:val="32"/>
          <w:szCs w:val="32"/>
          <w:rtl/>
          <w:lang w:bidi="fa-IR"/>
        </w:rPr>
        <w:t>به خوبی دیده می شود .</w:t>
      </w:r>
    </w:p>
    <w:p w:rsidR="00617006" w:rsidRPr="00367B28" w:rsidRDefault="00617006" w:rsidP="00255830">
      <w:pPr>
        <w:bidi/>
        <w:spacing w:after="0" w:line="240" w:lineRule="auto"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>چهره پردازی نقاشی های پشت شیشه تا حدود زیادی به آن چه در تعزیه</w:t>
      </w:r>
      <w:r w:rsidR="008D3DE7">
        <w:rPr>
          <w:rFonts w:cs="Mitra" w:hint="cs"/>
          <w:sz w:val="32"/>
          <w:szCs w:val="32"/>
          <w:rtl/>
          <w:lang w:bidi="fa-IR"/>
        </w:rPr>
        <w:t xml:space="preserve"> انجام می گیرد، یکسان است . </w:t>
      </w:r>
      <w:r w:rsidR="005A789A">
        <w:rPr>
          <w:rFonts w:cs="Mitra" w:hint="cs"/>
          <w:sz w:val="32"/>
          <w:szCs w:val="32"/>
          <w:rtl/>
          <w:lang w:bidi="fa-IR"/>
        </w:rPr>
        <w:t xml:space="preserve">چهر امامان و اصحاب و یاری دهندگان آن‌ها در کمال وجاهت و زیبایی و صورت دشمنان آن ها در نهایت </w:t>
      </w:r>
      <w:r w:rsidR="005A789A" w:rsidRPr="00367B28">
        <w:rPr>
          <w:rFonts w:cs="Mitra" w:hint="cs"/>
          <w:sz w:val="32"/>
          <w:szCs w:val="32"/>
          <w:rtl/>
          <w:lang w:bidi="fa-IR"/>
        </w:rPr>
        <w:t xml:space="preserve">کراهت و زشتی ترسیم می شود . </w:t>
      </w:r>
      <w:r w:rsidR="004F7D8B" w:rsidRPr="00FE21F4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>(فریال سلحشور</w:t>
      </w:r>
      <w:r w:rsidR="004F7D8B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 xml:space="preserve"> ؛ </w:t>
      </w:r>
      <w:r w:rsidR="004F7D8B" w:rsidRPr="00FE21F4">
        <w:rPr>
          <w:rFonts w:cs="Mitra" w:hint="cs"/>
          <w:b/>
          <w:bCs/>
          <w:i/>
          <w:iCs/>
          <w:sz w:val="24"/>
          <w:szCs w:val="24"/>
          <w:rtl/>
          <w:lang w:bidi="fa-IR"/>
        </w:rPr>
        <w:t>نقاشی پشت شیشه)</w:t>
      </w:r>
    </w:p>
    <w:p w:rsidR="0030215D" w:rsidRDefault="007C123C" w:rsidP="00255830">
      <w:pPr>
        <w:bidi/>
        <w:spacing w:after="0" w:line="240" w:lineRule="auto"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>همانگونه که گفته شد مهمترین روایت ها و موضوع در نقاشی پشت شی</w:t>
      </w:r>
      <w:r w:rsidR="00B229EF">
        <w:rPr>
          <w:rFonts w:cs="Mitra" w:hint="cs"/>
          <w:sz w:val="32"/>
          <w:szCs w:val="32"/>
          <w:rtl/>
          <w:lang w:bidi="fa-IR"/>
        </w:rPr>
        <w:t>ش</w:t>
      </w:r>
      <w:r>
        <w:rPr>
          <w:rFonts w:cs="Mitra" w:hint="cs"/>
          <w:sz w:val="32"/>
          <w:szCs w:val="32"/>
          <w:rtl/>
          <w:lang w:bidi="fa-IR"/>
        </w:rPr>
        <w:t xml:space="preserve">ه ایران، موضوع‌های تراژیک دینی به خصوص واقعه کربلاست . </w:t>
      </w:r>
      <w:r w:rsidR="00E855A0">
        <w:rPr>
          <w:rFonts w:cs="Mitra" w:hint="cs"/>
          <w:sz w:val="32"/>
          <w:szCs w:val="32"/>
          <w:rtl/>
          <w:lang w:bidi="fa-IR"/>
        </w:rPr>
        <w:t xml:space="preserve">در بسیاری از این نقاشی ها ، </w:t>
      </w:r>
      <w:r w:rsidR="00307FF2">
        <w:rPr>
          <w:rFonts w:cs="Mitra" w:hint="cs"/>
          <w:sz w:val="32"/>
          <w:szCs w:val="32"/>
          <w:rtl/>
          <w:lang w:bidi="fa-IR"/>
        </w:rPr>
        <w:t>شخصیت</w:t>
      </w:r>
      <w:r w:rsidR="00E855A0">
        <w:rPr>
          <w:rFonts w:cs="Mitra" w:hint="cs"/>
          <w:sz w:val="32"/>
          <w:szCs w:val="32"/>
          <w:rtl/>
          <w:lang w:bidi="fa-IR"/>
        </w:rPr>
        <w:t xml:space="preserve"> چشم گیر، </w:t>
      </w:r>
      <w:r w:rsidR="00307FF2">
        <w:rPr>
          <w:rFonts w:cs="Mitra" w:hint="cs"/>
          <w:sz w:val="32"/>
          <w:szCs w:val="32"/>
          <w:rtl/>
          <w:lang w:bidi="fa-IR"/>
        </w:rPr>
        <w:t>تصویر</w:t>
      </w:r>
      <w:r w:rsidR="00E855A0">
        <w:rPr>
          <w:rFonts w:cs="Mitra" w:hint="cs"/>
          <w:sz w:val="32"/>
          <w:szCs w:val="32"/>
          <w:rtl/>
          <w:lang w:bidi="fa-IR"/>
        </w:rPr>
        <w:t xml:space="preserve"> ابوالفضل</w:t>
      </w:r>
      <w:r w:rsidR="007E5286">
        <w:rPr>
          <w:rFonts w:cs="Mitra" w:hint="cs"/>
          <w:sz w:val="32"/>
          <w:szCs w:val="32"/>
          <w:rtl/>
          <w:lang w:bidi="fa-IR"/>
        </w:rPr>
        <w:t xml:space="preserve"> است که سوار بر اسب سفید، قسمت عمده</w:t>
      </w:r>
      <w:r w:rsidR="00AD78C6">
        <w:rPr>
          <w:rFonts w:cs="Mitra" w:hint="cs"/>
          <w:sz w:val="32"/>
          <w:szCs w:val="32"/>
          <w:rtl/>
          <w:lang w:bidi="fa-IR"/>
        </w:rPr>
        <w:t>‌</w:t>
      </w:r>
      <w:r w:rsidR="007E5286">
        <w:rPr>
          <w:rFonts w:cs="Mitra" w:hint="cs"/>
          <w:sz w:val="32"/>
          <w:szCs w:val="32"/>
          <w:rtl/>
          <w:lang w:bidi="fa-IR"/>
        </w:rPr>
        <w:t>ای از فضا را پر کرده است .</w:t>
      </w:r>
      <w:r w:rsidR="00E855A0">
        <w:rPr>
          <w:rFonts w:cs="Mitra" w:hint="cs"/>
          <w:sz w:val="32"/>
          <w:szCs w:val="32"/>
          <w:rtl/>
          <w:lang w:bidi="fa-IR"/>
        </w:rPr>
        <w:t xml:space="preserve"> </w:t>
      </w:r>
      <w:r w:rsidR="00092A8E">
        <w:rPr>
          <w:rFonts w:cs="Mitra" w:hint="cs"/>
          <w:sz w:val="32"/>
          <w:szCs w:val="32"/>
          <w:rtl/>
          <w:lang w:bidi="fa-IR"/>
        </w:rPr>
        <w:t>واقعه عروسی حضرت قاسم فرزند امام حسین</w:t>
      </w:r>
      <w:r w:rsidR="007E5286">
        <w:rPr>
          <w:rFonts w:cs="Mitra" w:hint="cs"/>
          <w:sz w:val="32"/>
          <w:szCs w:val="32"/>
          <w:rtl/>
          <w:lang w:bidi="fa-IR"/>
        </w:rPr>
        <w:t xml:space="preserve"> و چهر</w:t>
      </w:r>
      <w:r w:rsidR="00752D9A">
        <w:rPr>
          <w:rFonts w:cs="Mitra" w:hint="cs"/>
          <w:sz w:val="32"/>
          <w:szCs w:val="32"/>
          <w:rtl/>
          <w:lang w:bidi="fa-IR"/>
        </w:rPr>
        <w:t>ه ی زیبا و معصوم او نیز یکی دیگر از موضوعات نقاشی پشت شیشه است</w:t>
      </w:r>
      <w:r w:rsidR="00307FF2">
        <w:rPr>
          <w:rFonts w:cs="Mitra" w:hint="cs"/>
          <w:sz w:val="32"/>
          <w:szCs w:val="32"/>
          <w:rtl/>
          <w:lang w:bidi="fa-IR"/>
        </w:rPr>
        <w:t xml:space="preserve">. </w:t>
      </w:r>
      <w:r w:rsidR="002E5985">
        <w:rPr>
          <w:rFonts w:cs="Mitra" w:hint="cs"/>
          <w:sz w:val="32"/>
          <w:szCs w:val="32"/>
          <w:rtl/>
          <w:lang w:bidi="fa-IR"/>
        </w:rPr>
        <w:t xml:space="preserve">شاید به این دلیل است که </w:t>
      </w:r>
      <w:r w:rsidR="002E5985" w:rsidRPr="002E5985">
        <w:rPr>
          <w:rFonts w:cs="Mitra" w:hint="cs"/>
          <w:sz w:val="32"/>
          <w:szCs w:val="32"/>
          <w:rtl/>
          <w:lang w:bidi="fa-IR"/>
        </w:rPr>
        <w:t>در نقاشی ایرانی، طبیعت</w:t>
      </w:r>
      <w:r w:rsidR="002E5985">
        <w:rPr>
          <w:rFonts w:cs="Mitra" w:hint="cs"/>
          <w:sz w:val="32"/>
          <w:szCs w:val="32"/>
          <w:rtl/>
          <w:lang w:bidi="fa-IR"/>
        </w:rPr>
        <w:t>‌</w:t>
      </w:r>
      <w:r w:rsidR="002E5985" w:rsidRPr="002E5985">
        <w:rPr>
          <w:rFonts w:cs="Mitra" w:hint="cs"/>
          <w:sz w:val="32"/>
          <w:szCs w:val="32"/>
          <w:rtl/>
          <w:lang w:bidi="fa-IR"/>
        </w:rPr>
        <w:t>گرایی جایی ندارد</w:t>
      </w:r>
      <w:r w:rsidR="002E5985">
        <w:rPr>
          <w:rFonts w:cs="Mitra" w:hint="cs"/>
          <w:sz w:val="32"/>
          <w:szCs w:val="32"/>
          <w:rtl/>
          <w:lang w:bidi="fa-IR"/>
        </w:rPr>
        <w:t>؛</w:t>
      </w:r>
      <w:r w:rsidR="002E5985" w:rsidRPr="002E5985">
        <w:rPr>
          <w:rFonts w:cs="Mitra" w:hint="cs"/>
          <w:sz w:val="32"/>
          <w:szCs w:val="32"/>
          <w:rtl/>
          <w:lang w:bidi="fa-IR"/>
        </w:rPr>
        <w:t xml:space="preserve"> آنچا باید تقلید شود، جلوه ی نور الهی است . </w:t>
      </w:r>
    </w:p>
    <w:p w:rsidR="00255830" w:rsidRDefault="00255830" w:rsidP="00255830">
      <w:pPr>
        <w:bidi/>
        <w:spacing w:after="0" w:line="240" w:lineRule="auto"/>
        <w:jc w:val="both"/>
        <w:rPr>
          <w:rFonts w:cs="Mitra"/>
          <w:sz w:val="32"/>
          <w:szCs w:val="32"/>
          <w:rtl/>
          <w:lang w:bidi="fa-IR"/>
        </w:rPr>
      </w:pPr>
    </w:p>
    <w:p w:rsidR="002A4C27" w:rsidRDefault="00D923A9" w:rsidP="00255830">
      <w:pPr>
        <w:bidi/>
        <w:jc w:val="both"/>
        <w:rPr>
          <w:rFonts w:cs="Mitra"/>
          <w:sz w:val="32"/>
          <w:szCs w:val="32"/>
          <w:rtl/>
          <w:lang w:bidi="fa-IR"/>
        </w:rPr>
      </w:pPr>
      <w:r>
        <w:rPr>
          <w:rFonts w:cs="Mitra" w:hint="cs"/>
          <w:sz w:val="32"/>
          <w:szCs w:val="32"/>
          <w:rtl/>
          <w:lang w:bidi="fa-IR"/>
        </w:rPr>
        <w:t>اردیبهشت 1397</w:t>
      </w:r>
    </w:p>
    <w:sectPr w:rsidR="002A4C27" w:rsidSect="006D5FB2">
      <w:footerReference w:type="default" r:id="rId10"/>
      <w:pgSz w:w="11907" w:h="16839" w:code="9"/>
      <w:pgMar w:top="1695" w:right="1440" w:bottom="1440" w:left="1134" w:header="709" w:footer="709" w:gutter="0"/>
      <w:pgBorders w:offsetFrom="page">
        <w:top w:val="threeDEngrave" w:sz="24" w:space="24" w:color="CCC0D9" w:themeColor="accent4" w:themeTint="66"/>
        <w:left w:val="threeDEngrave" w:sz="24" w:space="24" w:color="CCC0D9" w:themeColor="accent4" w:themeTint="66"/>
        <w:bottom w:val="threeDEmboss" w:sz="24" w:space="24" w:color="CCC0D9" w:themeColor="accent4" w:themeTint="66"/>
        <w:right w:val="threeDEmboss" w:sz="24" w:space="24" w:color="CCC0D9" w:themeColor="accent4" w:themeTint="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68" w:rsidRDefault="00AC3668" w:rsidP="00AC3668">
      <w:pPr>
        <w:spacing w:after="0" w:line="240" w:lineRule="auto"/>
      </w:pPr>
      <w:r>
        <w:separator/>
      </w:r>
    </w:p>
  </w:endnote>
  <w:endnote w:type="continuationSeparator" w:id="0">
    <w:p w:rsidR="00AC3668" w:rsidRDefault="00AC3668" w:rsidP="00AC3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2180568"/>
      <w:docPartObj>
        <w:docPartGallery w:val="Page Numbers (Bottom of Page)"/>
        <w:docPartUnique/>
      </w:docPartObj>
    </w:sdtPr>
    <w:sdtEndPr>
      <w:rPr>
        <w:noProof/>
        <w:color w:val="FF0000"/>
        <w:sz w:val="36"/>
        <w:szCs w:val="36"/>
      </w:rPr>
    </w:sdtEndPr>
    <w:sdtContent>
      <w:p w:rsidR="00AC3668" w:rsidRPr="004507CF" w:rsidRDefault="00AC3668">
        <w:pPr>
          <w:pStyle w:val="Footer"/>
          <w:jc w:val="right"/>
          <w:rPr>
            <w:color w:val="FF0000"/>
            <w:sz w:val="36"/>
            <w:szCs w:val="36"/>
          </w:rPr>
        </w:pPr>
        <w:r w:rsidRPr="004507CF">
          <w:rPr>
            <w:color w:val="FF0000"/>
            <w:sz w:val="36"/>
            <w:szCs w:val="36"/>
          </w:rPr>
          <w:fldChar w:fldCharType="begin"/>
        </w:r>
        <w:r w:rsidRPr="004507CF">
          <w:rPr>
            <w:color w:val="FF0000"/>
            <w:sz w:val="36"/>
            <w:szCs w:val="36"/>
          </w:rPr>
          <w:instrText xml:space="preserve"> PAGE   \* MERGEFORMAT </w:instrText>
        </w:r>
        <w:r w:rsidRPr="004507CF">
          <w:rPr>
            <w:color w:val="FF0000"/>
            <w:sz w:val="36"/>
            <w:szCs w:val="36"/>
          </w:rPr>
          <w:fldChar w:fldCharType="separate"/>
        </w:r>
        <w:r w:rsidR="00576CE5">
          <w:rPr>
            <w:noProof/>
            <w:color w:val="FF0000"/>
            <w:sz w:val="36"/>
            <w:szCs w:val="36"/>
          </w:rPr>
          <w:t>5</w:t>
        </w:r>
        <w:r w:rsidRPr="004507CF">
          <w:rPr>
            <w:noProof/>
            <w:color w:val="FF0000"/>
            <w:sz w:val="36"/>
            <w:szCs w:val="36"/>
          </w:rPr>
          <w:fldChar w:fldCharType="end"/>
        </w:r>
      </w:p>
    </w:sdtContent>
  </w:sdt>
  <w:p w:rsidR="00AC3668" w:rsidRDefault="00AC36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68" w:rsidRDefault="00AC3668" w:rsidP="00AC3668">
      <w:pPr>
        <w:spacing w:after="0" w:line="240" w:lineRule="auto"/>
      </w:pPr>
      <w:r>
        <w:separator/>
      </w:r>
    </w:p>
  </w:footnote>
  <w:footnote w:type="continuationSeparator" w:id="0">
    <w:p w:rsidR="00AC3668" w:rsidRDefault="00AC3668" w:rsidP="00AC3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>
      <o:colormenu v:ext="edit" fillcolor="none [16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FE"/>
    <w:rsid w:val="00003E79"/>
    <w:rsid w:val="000044CC"/>
    <w:rsid w:val="00035F6E"/>
    <w:rsid w:val="0005245F"/>
    <w:rsid w:val="00053693"/>
    <w:rsid w:val="00074D69"/>
    <w:rsid w:val="00092A8E"/>
    <w:rsid w:val="000B532A"/>
    <w:rsid w:val="000B6D76"/>
    <w:rsid w:val="000D384B"/>
    <w:rsid w:val="000E1FE3"/>
    <w:rsid w:val="000E5848"/>
    <w:rsid w:val="000E5E90"/>
    <w:rsid w:val="000E7183"/>
    <w:rsid w:val="00103B76"/>
    <w:rsid w:val="00111F00"/>
    <w:rsid w:val="00146ABA"/>
    <w:rsid w:val="00165942"/>
    <w:rsid w:val="00175952"/>
    <w:rsid w:val="001766A1"/>
    <w:rsid w:val="001C16D6"/>
    <w:rsid w:val="001C7535"/>
    <w:rsid w:val="001D03A5"/>
    <w:rsid w:val="001D3614"/>
    <w:rsid w:val="001D6837"/>
    <w:rsid w:val="001E0593"/>
    <w:rsid w:val="001E13B2"/>
    <w:rsid w:val="001F258E"/>
    <w:rsid w:val="002119CD"/>
    <w:rsid w:val="002178B7"/>
    <w:rsid w:val="00227E1F"/>
    <w:rsid w:val="00242360"/>
    <w:rsid w:val="00255830"/>
    <w:rsid w:val="00265BB8"/>
    <w:rsid w:val="00292957"/>
    <w:rsid w:val="002A4C27"/>
    <w:rsid w:val="002A7F62"/>
    <w:rsid w:val="002B4F7A"/>
    <w:rsid w:val="002B578C"/>
    <w:rsid w:val="002E5985"/>
    <w:rsid w:val="0030215D"/>
    <w:rsid w:val="00307FF2"/>
    <w:rsid w:val="00357664"/>
    <w:rsid w:val="00367B28"/>
    <w:rsid w:val="003765CB"/>
    <w:rsid w:val="00397CF8"/>
    <w:rsid w:val="003B01D7"/>
    <w:rsid w:val="003B1489"/>
    <w:rsid w:val="00410919"/>
    <w:rsid w:val="004118D3"/>
    <w:rsid w:val="00415EA5"/>
    <w:rsid w:val="0041633D"/>
    <w:rsid w:val="00423453"/>
    <w:rsid w:val="00434AC1"/>
    <w:rsid w:val="004507CF"/>
    <w:rsid w:val="0045415D"/>
    <w:rsid w:val="00483181"/>
    <w:rsid w:val="00484AC2"/>
    <w:rsid w:val="004B3C7C"/>
    <w:rsid w:val="004B75F7"/>
    <w:rsid w:val="004C11D7"/>
    <w:rsid w:val="004D5C55"/>
    <w:rsid w:val="004F265E"/>
    <w:rsid w:val="004F2F03"/>
    <w:rsid w:val="004F7D8B"/>
    <w:rsid w:val="00511EF8"/>
    <w:rsid w:val="00536668"/>
    <w:rsid w:val="00540F41"/>
    <w:rsid w:val="00545E51"/>
    <w:rsid w:val="0055258E"/>
    <w:rsid w:val="0056315D"/>
    <w:rsid w:val="00576CE5"/>
    <w:rsid w:val="00582AC4"/>
    <w:rsid w:val="005963C6"/>
    <w:rsid w:val="005A789A"/>
    <w:rsid w:val="005B4AF0"/>
    <w:rsid w:val="005D109B"/>
    <w:rsid w:val="005E1F00"/>
    <w:rsid w:val="005F42D9"/>
    <w:rsid w:val="00605A5F"/>
    <w:rsid w:val="00617006"/>
    <w:rsid w:val="006346C8"/>
    <w:rsid w:val="00637BF2"/>
    <w:rsid w:val="00637EA5"/>
    <w:rsid w:val="00640C2F"/>
    <w:rsid w:val="006B0761"/>
    <w:rsid w:val="006C475F"/>
    <w:rsid w:val="006D2DD3"/>
    <w:rsid w:val="006D5FB2"/>
    <w:rsid w:val="006D7CBF"/>
    <w:rsid w:val="006E1F36"/>
    <w:rsid w:val="0070475F"/>
    <w:rsid w:val="007177AA"/>
    <w:rsid w:val="00725FFE"/>
    <w:rsid w:val="007464F9"/>
    <w:rsid w:val="0075262A"/>
    <w:rsid w:val="00752D9A"/>
    <w:rsid w:val="007621FD"/>
    <w:rsid w:val="007733A5"/>
    <w:rsid w:val="007A7EDD"/>
    <w:rsid w:val="007C123C"/>
    <w:rsid w:val="007D2AEA"/>
    <w:rsid w:val="007E5286"/>
    <w:rsid w:val="007F6481"/>
    <w:rsid w:val="00806501"/>
    <w:rsid w:val="008253DF"/>
    <w:rsid w:val="008438F4"/>
    <w:rsid w:val="00860F8A"/>
    <w:rsid w:val="008A44EF"/>
    <w:rsid w:val="008C5621"/>
    <w:rsid w:val="008D3DE7"/>
    <w:rsid w:val="009021CF"/>
    <w:rsid w:val="009136C8"/>
    <w:rsid w:val="00922B08"/>
    <w:rsid w:val="00935D54"/>
    <w:rsid w:val="009455C4"/>
    <w:rsid w:val="00946AB1"/>
    <w:rsid w:val="009666AD"/>
    <w:rsid w:val="00971660"/>
    <w:rsid w:val="00990439"/>
    <w:rsid w:val="009C7E71"/>
    <w:rsid w:val="009E11B2"/>
    <w:rsid w:val="009E4926"/>
    <w:rsid w:val="00A02A74"/>
    <w:rsid w:val="00A36CFC"/>
    <w:rsid w:val="00A6223C"/>
    <w:rsid w:val="00A6363D"/>
    <w:rsid w:val="00A64D9D"/>
    <w:rsid w:val="00A94FD3"/>
    <w:rsid w:val="00A96F0A"/>
    <w:rsid w:val="00AA2F98"/>
    <w:rsid w:val="00AA44E4"/>
    <w:rsid w:val="00AB34F8"/>
    <w:rsid w:val="00AB5075"/>
    <w:rsid w:val="00AC3668"/>
    <w:rsid w:val="00AD0782"/>
    <w:rsid w:val="00AD78C6"/>
    <w:rsid w:val="00AE56B9"/>
    <w:rsid w:val="00AF216B"/>
    <w:rsid w:val="00B12562"/>
    <w:rsid w:val="00B1302F"/>
    <w:rsid w:val="00B151A3"/>
    <w:rsid w:val="00B229EF"/>
    <w:rsid w:val="00B26C5A"/>
    <w:rsid w:val="00B27E43"/>
    <w:rsid w:val="00B4112C"/>
    <w:rsid w:val="00B43BDB"/>
    <w:rsid w:val="00B43CAB"/>
    <w:rsid w:val="00B45A42"/>
    <w:rsid w:val="00B568DB"/>
    <w:rsid w:val="00B60D77"/>
    <w:rsid w:val="00B73925"/>
    <w:rsid w:val="00B760C5"/>
    <w:rsid w:val="00B916AE"/>
    <w:rsid w:val="00BD06CE"/>
    <w:rsid w:val="00BE0117"/>
    <w:rsid w:val="00BE54E9"/>
    <w:rsid w:val="00C14DA6"/>
    <w:rsid w:val="00C16111"/>
    <w:rsid w:val="00C302B4"/>
    <w:rsid w:val="00C46983"/>
    <w:rsid w:val="00C632D7"/>
    <w:rsid w:val="00C90E2D"/>
    <w:rsid w:val="00C915AC"/>
    <w:rsid w:val="00CA4087"/>
    <w:rsid w:val="00CA787A"/>
    <w:rsid w:val="00CE5EB0"/>
    <w:rsid w:val="00D16F3D"/>
    <w:rsid w:val="00D20C2F"/>
    <w:rsid w:val="00D266C4"/>
    <w:rsid w:val="00D84F4B"/>
    <w:rsid w:val="00D923A9"/>
    <w:rsid w:val="00D932FB"/>
    <w:rsid w:val="00DA6BBD"/>
    <w:rsid w:val="00DB1395"/>
    <w:rsid w:val="00DE4963"/>
    <w:rsid w:val="00DF790E"/>
    <w:rsid w:val="00E133D5"/>
    <w:rsid w:val="00E16411"/>
    <w:rsid w:val="00E35E44"/>
    <w:rsid w:val="00E36B65"/>
    <w:rsid w:val="00E52C59"/>
    <w:rsid w:val="00E55499"/>
    <w:rsid w:val="00E80478"/>
    <w:rsid w:val="00E855A0"/>
    <w:rsid w:val="00E865BF"/>
    <w:rsid w:val="00E961D2"/>
    <w:rsid w:val="00EB74F9"/>
    <w:rsid w:val="00ED6655"/>
    <w:rsid w:val="00EE4AD8"/>
    <w:rsid w:val="00EE7C32"/>
    <w:rsid w:val="00F31341"/>
    <w:rsid w:val="00F34870"/>
    <w:rsid w:val="00F53F1C"/>
    <w:rsid w:val="00F74D26"/>
    <w:rsid w:val="00F752E6"/>
    <w:rsid w:val="00FA184E"/>
    <w:rsid w:val="00FB4499"/>
    <w:rsid w:val="00FB7E11"/>
    <w:rsid w:val="00FE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615]"/>
    </o:shapedefaults>
    <o:shapelayout v:ext="edit">
      <o:idmap v:ext="edit" data="1"/>
    </o:shapelayout>
  </w:shapeDefaults>
  <w:decimalSymbol w:val="."/>
  <w:listSeparator w:val=";"/>
  <w15:docId w15:val="{5314F76A-7081-476F-BF92-6163EF3CE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68"/>
  </w:style>
  <w:style w:type="paragraph" w:styleId="Footer">
    <w:name w:val="footer"/>
    <w:basedOn w:val="Normal"/>
    <w:link w:val="FooterChar"/>
    <w:uiPriority w:val="99"/>
    <w:unhideWhenUsed/>
    <w:rsid w:val="00AC36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68"/>
  </w:style>
  <w:style w:type="paragraph" w:styleId="BalloonText">
    <w:name w:val="Balloon Text"/>
    <w:basedOn w:val="Normal"/>
    <w:link w:val="BalloonTextChar"/>
    <w:uiPriority w:val="99"/>
    <w:semiHidden/>
    <w:unhideWhenUsed/>
    <w:rsid w:val="00D20C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C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shabrang</dc:creator>
  <cp:lastModifiedBy>Shirin Davoudian</cp:lastModifiedBy>
  <cp:revision>2</cp:revision>
  <cp:lastPrinted>2018-05-05T11:54:00Z</cp:lastPrinted>
  <dcterms:created xsi:type="dcterms:W3CDTF">2017-01-10T15:14:00Z</dcterms:created>
  <dcterms:modified xsi:type="dcterms:W3CDTF">2017-01-10T15:14:00Z</dcterms:modified>
</cp:coreProperties>
</file>